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8D41" w14:textId="68AFFFCC" w:rsidR="00180411" w:rsidRPr="00EB145B" w:rsidRDefault="00180411" w:rsidP="00180411">
      <w:pPr>
        <w:widowControl w:val="0"/>
        <w:ind w:left="16"/>
        <w:rPr>
          <w:rFonts w:ascii="Poppins" w:hAnsi="Poppins" w:cs="Poppins"/>
          <w:b/>
          <w:sz w:val="21"/>
          <w:szCs w:val="21"/>
          <w:lang w:val="sk-SK"/>
        </w:rPr>
      </w:pPr>
      <w:r w:rsidRPr="00EB145B">
        <w:rPr>
          <w:rFonts w:ascii="Poppins" w:hAnsi="Poppins" w:cs="Poppins"/>
          <w:b/>
          <w:sz w:val="21"/>
          <w:lang w:val="sk-SK"/>
        </w:rPr>
        <w:t>Kontakt pre médi</w:t>
      </w:r>
      <w:r w:rsidR="00EB145B" w:rsidRPr="00EB145B">
        <w:rPr>
          <w:rFonts w:ascii="Poppins" w:hAnsi="Poppins" w:cs="Poppins"/>
          <w:b/>
          <w:sz w:val="21"/>
          <w:lang w:val="sk-SK"/>
        </w:rPr>
        <w:t>a</w:t>
      </w:r>
      <w:r w:rsidRPr="00EB145B">
        <w:rPr>
          <w:rFonts w:ascii="Poppins" w:hAnsi="Poppins" w:cs="Poppins"/>
          <w:b/>
          <w:sz w:val="21"/>
          <w:lang w:val="sk-SK"/>
        </w:rPr>
        <w:t>:</w:t>
      </w:r>
    </w:p>
    <w:p w14:paraId="548EEFEC" w14:textId="5C143B8B" w:rsidR="00180411" w:rsidRPr="00EB145B" w:rsidRDefault="00EB145B" w:rsidP="00180411">
      <w:pPr>
        <w:widowControl w:val="0"/>
        <w:spacing w:before="43" w:line="240" w:lineRule="auto"/>
        <w:rPr>
          <w:rFonts w:ascii="Poppins" w:hAnsi="Poppins" w:cs="Poppins"/>
          <w:sz w:val="21"/>
          <w:szCs w:val="21"/>
          <w:lang w:val="sk-SK"/>
        </w:rPr>
      </w:pPr>
      <w:r>
        <w:rPr>
          <w:rFonts w:ascii="Poppins" w:hAnsi="Poppins" w:cs="Poppins"/>
          <w:sz w:val="21"/>
          <w:lang w:val="sk-SK"/>
        </w:rPr>
        <w:t>Juraj Redeky</w:t>
      </w:r>
    </w:p>
    <w:p w14:paraId="0A970D80" w14:textId="6CA2A710" w:rsidR="00180411" w:rsidRPr="00EB145B" w:rsidRDefault="00180411" w:rsidP="00180411">
      <w:pPr>
        <w:widowControl w:val="0"/>
        <w:spacing w:before="43" w:line="240" w:lineRule="auto"/>
        <w:rPr>
          <w:rFonts w:ascii="Poppins" w:hAnsi="Poppins" w:cs="Poppins"/>
          <w:sz w:val="21"/>
          <w:szCs w:val="21"/>
          <w:lang w:val="sk-SK"/>
        </w:rPr>
      </w:pPr>
      <w:r w:rsidRPr="00EB145B">
        <w:rPr>
          <w:rFonts w:ascii="Poppins" w:hAnsi="Poppins" w:cs="Poppins"/>
          <w:sz w:val="21"/>
          <w:lang w:val="sk-SK"/>
        </w:rPr>
        <w:t>TAKTIQ COMMUNICATIONS s</w:t>
      </w:r>
      <w:r w:rsidR="00EB145B">
        <w:rPr>
          <w:rFonts w:ascii="Poppins" w:hAnsi="Poppins" w:cs="Poppins"/>
          <w:sz w:val="21"/>
          <w:lang w:val="sk-SK"/>
        </w:rPr>
        <w:t>.</w:t>
      </w:r>
      <w:r w:rsidRPr="00EB145B">
        <w:rPr>
          <w:rFonts w:ascii="Poppins" w:hAnsi="Poppins" w:cs="Poppins"/>
          <w:sz w:val="21"/>
          <w:lang w:val="sk-SK"/>
        </w:rPr>
        <w:t>r</w:t>
      </w:r>
      <w:r w:rsidR="00EB145B">
        <w:rPr>
          <w:rFonts w:ascii="Poppins" w:hAnsi="Poppins" w:cs="Poppins"/>
          <w:sz w:val="21"/>
          <w:lang w:val="sk-SK"/>
        </w:rPr>
        <w:t>.</w:t>
      </w:r>
      <w:r w:rsidRPr="00EB145B">
        <w:rPr>
          <w:rFonts w:ascii="Poppins" w:hAnsi="Poppins" w:cs="Poppins"/>
          <w:sz w:val="21"/>
          <w:lang w:val="sk-SK"/>
        </w:rPr>
        <w:t>o</w:t>
      </w:r>
      <w:r w:rsidR="00EB145B">
        <w:rPr>
          <w:rFonts w:ascii="Poppins" w:hAnsi="Poppins" w:cs="Poppins"/>
          <w:sz w:val="21"/>
          <w:lang w:val="sk-SK"/>
        </w:rPr>
        <w:t>.</w:t>
      </w:r>
    </w:p>
    <w:p w14:paraId="5FED9607" w14:textId="426B0BE1" w:rsidR="00180411" w:rsidRPr="00EB145B" w:rsidRDefault="00180411" w:rsidP="00180411">
      <w:pPr>
        <w:widowControl w:val="0"/>
        <w:spacing w:before="43" w:line="240" w:lineRule="auto"/>
        <w:rPr>
          <w:rFonts w:ascii="Poppins" w:hAnsi="Poppins" w:cs="Poppins"/>
          <w:sz w:val="21"/>
          <w:szCs w:val="21"/>
          <w:lang w:val="sk-SK"/>
        </w:rPr>
      </w:pPr>
      <w:r w:rsidRPr="00EB145B">
        <w:rPr>
          <w:rFonts w:ascii="Poppins" w:hAnsi="Poppins" w:cs="Poppins"/>
          <w:sz w:val="21"/>
          <w:lang w:val="sk-SK"/>
        </w:rPr>
        <w:t>+42</w:t>
      </w:r>
      <w:r w:rsidR="00EB145B">
        <w:rPr>
          <w:rFonts w:ascii="Poppins" w:hAnsi="Poppins" w:cs="Poppins"/>
          <w:sz w:val="21"/>
          <w:lang w:val="sk-SK"/>
        </w:rPr>
        <w:t>1 911 478 280</w:t>
      </w:r>
    </w:p>
    <w:p w14:paraId="38A18307" w14:textId="5C480DDC" w:rsidR="00180411" w:rsidRPr="00EB145B" w:rsidRDefault="00180411" w:rsidP="00180411">
      <w:pPr>
        <w:widowControl w:val="0"/>
        <w:spacing w:before="43" w:line="240" w:lineRule="auto"/>
        <w:rPr>
          <w:rFonts w:ascii="Poppins" w:hAnsi="Poppins" w:cs="Poppins"/>
          <w:sz w:val="21"/>
          <w:szCs w:val="21"/>
          <w:lang w:val="sk-SK"/>
        </w:rPr>
      </w:pPr>
      <w:hyperlink r:id="rId6" w:history="1">
        <w:r w:rsidR="00EB145B">
          <w:rPr>
            <w:rStyle w:val="Hypertextovprepojenie"/>
            <w:rFonts w:ascii="Poppins" w:hAnsi="Poppins" w:cs="Poppins"/>
            <w:sz w:val="21"/>
            <w:lang w:val="sk-SK"/>
          </w:rPr>
          <w:t>juraj.redeky@taktiq.com</w:t>
        </w:r>
      </w:hyperlink>
      <w:r w:rsidRPr="00EB145B">
        <w:rPr>
          <w:rFonts w:ascii="Poppins" w:hAnsi="Poppins" w:cs="Poppins"/>
          <w:sz w:val="21"/>
          <w:lang w:val="sk-SK"/>
        </w:rPr>
        <w:t xml:space="preserve"> </w:t>
      </w:r>
    </w:p>
    <w:p w14:paraId="272C8062" w14:textId="77777777" w:rsidR="00180411" w:rsidRPr="00EB145B" w:rsidRDefault="00180411" w:rsidP="00180411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bCs/>
          <w:sz w:val="20"/>
          <w:szCs w:val="20"/>
          <w:highlight w:val="white"/>
          <w:lang w:val="sk-SK"/>
        </w:rPr>
      </w:pPr>
    </w:p>
    <w:p w14:paraId="7145E519" w14:textId="77777777" w:rsidR="00180411" w:rsidRPr="00EB145B" w:rsidRDefault="00180411" w:rsidP="00180411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bCs/>
          <w:highlight w:val="white"/>
          <w:lang w:val="sk-SK"/>
        </w:rPr>
      </w:pPr>
    </w:p>
    <w:p w14:paraId="2172E473" w14:textId="11EF6832" w:rsidR="00764E16" w:rsidRPr="00EB145B" w:rsidRDefault="00764E16" w:rsidP="00764E16">
      <w:pPr>
        <w:widowControl w:val="0"/>
        <w:shd w:val="clear" w:color="auto" w:fill="FFFFFF"/>
        <w:spacing w:line="240" w:lineRule="auto"/>
        <w:jc w:val="center"/>
        <w:rPr>
          <w:rFonts w:ascii="Poppins" w:eastAsia="Poppins" w:hAnsi="Poppins" w:cs="Poppins"/>
          <w:b/>
          <w:bCs/>
          <w:highlight w:val="white"/>
          <w:lang w:val="sk-SK"/>
        </w:rPr>
      </w:pPr>
      <w:r w:rsidRPr="00EB145B">
        <w:rPr>
          <w:rFonts w:ascii="Poppins" w:eastAsia="Poppins" w:hAnsi="Poppins" w:cs="Poppins"/>
          <w:b/>
          <w:bCs/>
          <w:highlight w:val="white"/>
          <w:lang w:val="sk-SK"/>
        </w:rPr>
        <w:t>Osviežte svoj pracovný stôl</w:t>
      </w:r>
      <w:r w:rsidR="00EB145B">
        <w:rPr>
          <w:rFonts w:ascii="Poppins" w:eastAsia="Poppins" w:hAnsi="Poppins" w:cs="Poppins"/>
          <w:b/>
          <w:bCs/>
          <w:highlight w:val="white"/>
          <w:lang w:val="sk-SK"/>
        </w:rPr>
        <w:t xml:space="preserve"> a</w:t>
      </w:r>
      <w:r w:rsidRPr="00EB145B">
        <w:rPr>
          <w:rFonts w:ascii="Poppins" w:eastAsia="Poppins" w:hAnsi="Poppins" w:cs="Poppins"/>
          <w:b/>
          <w:bCs/>
          <w:highlight w:val="white"/>
          <w:lang w:val="sk-SK"/>
        </w:rPr>
        <w:t xml:space="preserve"> povzbuďte myseľ: Jarný reštart</w:t>
      </w:r>
    </w:p>
    <w:p w14:paraId="4FB2C6B3" w14:textId="77777777" w:rsidR="00764E16" w:rsidRPr="00EB145B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highlight w:val="white"/>
          <w:lang w:val="sk-SK"/>
        </w:rPr>
      </w:pPr>
    </w:p>
    <w:p w14:paraId="187DA057" w14:textId="77777777" w:rsidR="00764E16" w:rsidRPr="00EB145B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</w:pPr>
    </w:p>
    <w:p w14:paraId="267CDEE2" w14:textId="5779845C" w:rsidR="00764E16" w:rsidRPr="00EB145B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sk-SK"/>
        </w:rPr>
      </w:pP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Jar nie je len ročné obdobie, ale aj príležitosť k novému začiatku, čas na zmenu, </w:t>
      </w:r>
      <w:r w:rsid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re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organizáciu a oživenie vášho okolia. A kde inde začať ako na pracovnom stole? Usporiadanie pracovného priestoru vám môže pomôcť:</w:t>
      </w:r>
    </w:p>
    <w:p w14:paraId="1F7F3D33" w14:textId="6BD7AEDC" w:rsidR="00764E16" w:rsidRPr="00EB145B" w:rsidRDefault="00475F33" w:rsidP="00764E16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sk-SK"/>
        </w:rPr>
      </w:pPr>
      <w:r w:rsidRPr="00EB145B">
        <w:rPr>
          <w:rFonts w:ascii="Poppins" w:eastAsia="Poppins" w:hAnsi="Poppins" w:cs="Poppins"/>
          <w:b/>
          <w:bCs/>
          <w:sz w:val="20"/>
          <w:szCs w:val="20"/>
          <w:highlight w:val="white"/>
          <w:lang w:val="sk-SK"/>
        </w:rPr>
        <w:t xml:space="preserve">zlepšiť sústredenie – 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prehľadné a organizované prostredie obmedzuje rušivé vplyvy, podporuje jasné premýšľanie a koncentráciu</w:t>
      </w:r>
    </w:p>
    <w:p w14:paraId="6F5B90BC" w14:textId="3C67517C" w:rsidR="00764E16" w:rsidRPr="00EB145B" w:rsidRDefault="00475F33" w:rsidP="00764E16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sk-SK"/>
        </w:rPr>
      </w:pPr>
      <w:r w:rsidRPr="00EB145B"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  <w:t xml:space="preserve">naštartovať energiu a kreativitu – 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premyslené usporiadanie pracovného priestoru povzbudzuje </w:t>
      </w:r>
      <w:r w:rsid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kreativitu 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a prináša pocit väčšej motivácie </w:t>
      </w:r>
      <w:r w:rsid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a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produktivity</w:t>
      </w:r>
    </w:p>
    <w:p w14:paraId="26CC79E1" w14:textId="4DF49C9F" w:rsidR="00764E16" w:rsidRPr="00EB145B" w:rsidRDefault="00475F33" w:rsidP="00764E16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sk-SK"/>
        </w:rPr>
      </w:pPr>
      <w:r w:rsidRPr="00EB145B"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  <w:t xml:space="preserve">vytvoriť zdravšie návyky – 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podľa spotrebiteľského prieskumu spoločnosti </w:t>
      </w:r>
      <w:r w:rsidR="00180411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Logitech* pociťuje viac ako polovica ľudí na konci pracovného dňa bolesť alebo napätie</w:t>
      </w:r>
      <w:r w:rsid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.</w:t>
      </w:r>
      <w:r w:rsidR="00180411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</w:t>
      </w:r>
      <w:r w:rsid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A</w:t>
      </w:r>
      <w:r w:rsidR="00180411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j malé zmeny, ako </w:t>
      </w:r>
      <w:r w:rsid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napr. </w:t>
      </w:r>
      <w:r w:rsidR="00180411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ergonomické vybavenie</w:t>
      </w:r>
      <w:r w:rsid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,</w:t>
      </w:r>
      <w:r w:rsidR="00180411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či funkčné nástroje, môžu </w:t>
      </w:r>
      <w:hyperlink r:id="rId7" w:history="1">
        <w:r w:rsidR="00180411" w:rsidRPr="00EB145B">
          <w:rPr>
            <w:rStyle w:val="Hypertextovprepojenie"/>
            <w:rFonts w:ascii="Poppins" w:eastAsia="Poppins" w:hAnsi="Poppins" w:cs="Poppins"/>
            <w:sz w:val="20"/>
            <w:szCs w:val="20"/>
            <w:highlight w:val="white"/>
            <w:lang w:val="sk-SK"/>
          </w:rPr>
          <w:t>dlhodobo zlepšiť</w:t>
        </w:r>
      </w:hyperlink>
      <w:r w:rsidR="00EB145B">
        <w:rPr>
          <w:lang w:val="sk-SK"/>
        </w:rPr>
        <w:t xml:space="preserve"> </w:t>
      </w:r>
      <w:r w:rsidR="00180411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to, ako sa vám pracuje a ako sa pri tom cítite</w:t>
      </w:r>
    </w:p>
    <w:p w14:paraId="0D6C70B4" w14:textId="346A10D6" w:rsidR="00764E16" w:rsidRPr="00EB145B" w:rsidRDefault="00EB145B" w:rsidP="00764E16">
      <w:pPr>
        <w:widowControl w:val="0"/>
        <w:shd w:val="clear" w:color="auto" w:fill="FFFFFF"/>
        <w:spacing w:before="240" w:after="240" w:line="240" w:lineRule="auto"/>
        <w:rPr>
          <w:rFonts w:ascii="Poppins" w:eastAsia="Poppins" w:hAnsi="Poppins" w:cs="Poppins"/>
          <w:sz w:val="20"/>
          <w:szCs w:val="20"/>
          <w:highlight w:val="white"/>
          <w:lang w:val="sk-SK"/>
        </w:rPr>
      </w:pPr>
      <w:r>
        <w:rPr>
          <w:rFonts w:ascii="Poppins" w:eastAsia="Poppins" w:hAnsi="Poppins" w:cs="Poppins"/>
          <w:sz w:val="20"/>
          <w:szCs w:val="20"/>
          <w:highlight w:val="white"/>
          <w:lang w:val="sk-SK"/>
        </w:rPr>
        <w:t>P</w:t>
      </w:r>
      <w:r w:rsidR="00B35E53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ríchod</w:t>
      </w:r>
      <w:r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</w:t>
      </w:r>
      <w:r w:rsidR="00B35E53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jari </w:t>
      </w:r>
      <w:r>
        <w:rPr>
          <w:rFonts w:ascii="Poppins" w:eastAsia="Poppins" w:hAnsi="Poppins" w:cs="Poppins"/>
          <w:sz w:val="20"/>
          <w:szCs w:val="20"/>
          <w:highlight w:val="white"/>
          <w:lang w:val="sk-SK"/>
        </w:rPr>
        <w:t>je</w:t>
      </w:r>
      <w:r w:rsidR="00B35E53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ideálny čas </w:t>
      </w:r>
      <w:r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na to, </w:t>
      </w:r>
      <w:r w:rsidR="00B35E53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urobiť si poriadok na pracovnom stole, zbaviť sa rušivých vplyvov a vytvoriť si priestor, ktorý </w:t>
      </w:r>
      <w:r w:rsidR="00B35E53" w:rsidRPr="00EB145B">
        <w:rPr>
          <w:rFonts w:ascii="Poppins" w:eastAsia="Poppins" w:hAnsi="Poppins" w:cs="Poppins"/>
          <w:i/>
          <w:iCs/>
          <w:sz w:val="20"/>
          <w:szCs w:val="20"/>
          <w:highlight w:val="white"/>
          <w:lang w:val="sk-SK"/>
        </w:rPr>
        <w:t xml:space="preserve">vám </w:t>
      </w:r>
      <w:r w:rsidR="00B35E53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bude vyhovovať.</w:t>
      </w:r>
    </w:p>
    <w:p w14:paraId="142C5334" w14:textId="08213F40" w:rsidR="00764E16" w:rsidRPr="00EB145B" w:rsidRDefault="00B35E53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sz w:val="20"/>
          <w:szCs w:val="20"/>
          <w:lang w:val="sk-SK"/>
        </w:rPr>
      </w:pPr>
      <w:r w:rsidRPr="00EB145B"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  <w:t xml:space="preserve">Prichádza </w:t>
      </w:r>
      <w:r w:rsidR="00764E16" w:rsidRPr="00EB145B"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  <w:t xml:space="preserve">Logi WORK DAYS: </w:t>
      </w:r>
      <w:r w:rsidRPr="00EB145B">
        <w:rPr>
          <w:rFonts w:ascii="Poppins" w:eastAsia="Poppins" w:hAnsi="Poppins" w:cs="Poppins"/>
          <w:b/>
          <w:sz w:val="20"/>
          <w:szCs w:val="20"/>
          <w:lang w:val="sk-SK"/>
        </w:rPr>
        <w:t>Jarn</w:t>
      </w:r>
      <w:r w:rsidR="00EB145B">
        <w:rPr>
          <w:rFonts w:ascii="Poppins" w:eastAsia="Poppins" w:hAnsi="Poppins" w:cs="Poppins"/>
          <w:b/>
          <w:sz w:val="20"/>
          <w:szCs w:val="20"/>
          <w:lang w:val="sk-SK"/>
        </w:rPr>
        <w:t>ý</w:t>
      </w:r>
      <w:r w:rsidRPr="00EB145B">
        <w:rPr>
          <w:rFonts w:ascii="Poppins" w:eastAsia="Poppins" w:hAnsi="Poppins" w:cs="Poppins"/>
          <w:b/>
          <w:sz w:val="20"/>
          <w:szCs w:val="20"/>
          <w:lang w:val="sk-SK"/>
        </w:rPr>
        <w:t xml:space="preserve"> upgrade vášho pracovného priestoru</w:t>
      </w:r>
    </w:p>
    <w:p w14:paraId="0380B302" w14:textId="77777777" w:rsidR="00764E16" w:rsidRPr="00EB145B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sz w:val="20"/>
          <w:szCs w:val="20"/>
          <w:lang w:val="sk-SK"/>
        </w:rPr>
      </w:pPr>
    </w:p>
    <w:p w14:paraId="7B600148" w14:textId="7A897659" w:rsidR="00B35E53" w:rsidRPr="00EB145B" w:rsidRDefault="00B35E53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sk-SK"/>
        </w:rPr>
      </w:pP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Spoločnosť Logitech vás tento rok pozýva k novému sezónnemu reštartu produktivity a kreativity s </w:t>
      </w:r>
      <w:r w:rsidRPr="00EB145B">
        <w:rPr>
          <w:rFonts w:ascii="Poppins" w:eastAsia="Poppins" w:hAnsi="Poppins" w:cs="Poppins"/>
          <w:b/>
          <w:bCs/>
          <w:sz w:val="20"/>
          <w:szCs w:val="20"/>
          <w:highlight w:val="white"/>
          <w:lang w:val="sk-SK"/>
        </w:rPr>
        <w:t>Logi WORK DAYS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. </w:t>
      </w:r>
      <w:r w:rsid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T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áto akcia, ktorá oslavuje príchod jari ako čas</w:t>
      </w:r>
      <w:r w:rsid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u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na oživenie pracovného stola, a zároveň prináša exkluzívne zľavy u predajc</w:t>
      </w:r>
      <w:r w:rsidR="004342AF">
        <w:rPr>
          <w:rFonts w:ascii="Poppins" w:eastAsia="Poppins" w:hAnsi="Poppins" w:cs="Poppins"/>
          <w:sz w:val="20"/>
          <w:szCs w:val="20"/>
          <w:highlight w:val="white"/>
          <w:lang w:val="sk-SK"/>
        </w:rPr>
        <w:t>u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</w:t>
      </w:r>
      <w:hyperlink r:id="rId8" w:history="1">
        <w:proofErr w:type="spellStart"/>
        <w:r w:rsidR="004342AF" w:rsidRPr="00582FDB">
          <w:rPr>
            <w:rStyle w:val="Hypertextovprepojenie"/>
            <w:rFonts w:ascii="Poppins" w:eastAsia="Poppins" w:hAnsi="Poppins" w:cs="Poppins"/>
            <w:sz w:val="20"/>
            <w:szCs w:val="20"/>
            <w:highlight w:val="white"/>
            <w:lang w:val="sk-SK"/>
          </w:rPr>
          <w:t>Nay</w:t>
        </w:r>
        <w:proofErr w:type="spellEnd"/>
      </w:hyperlink>
      <w:r w:rsid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, prebieha </w:t>
      </w:r>
      <w:r w:rsid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o</w:t>
      </w:r>
      <w:r w:rsidR="00EB145B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d </w:t>
      </w:r>
      <w:r w:rsidR="00EB145B" w:rsidRPr="00EB145B">
        <w:rPr>
          <w:rFonts w:ascii="Poppins" w:eastAsia="Poppins" w:hAnsi="Poppins" w:cs="Poppins"/>
          <w:b/>
          <w:bCs/>
          <w:sz w:val="20"/>
          <w:szCs w:val="20"/>
          <w:highlight w:val="white"/>
          <w:lang w:val="sk-SK"/>
        </w:rPr>
        <w:t>10. do 21. marca 2025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. Logi WORK DAYS sú skvelou príležitosťou ako si zorganizovať, vylepšiť a prispôsobiť pracovný priestor pomocou produktov Logitech</w:t>
      </w:r>
      <w:r w:rsidR="00577B0E" w:rsidRPr="00EB145B">
        <w:rPr>
          <w:rFonts w:ascii="Poppins" w:eastAsia="Poppins" w:hAnsi="Poppins" w:cs="Poppins"/>
          <w:sz w:val="20"/>
          <w:szCs w:val="20"/>
          <w:lang w:val="sk-SK"/>
        </w:rPr>
        <w:t xml:space="preserve">, vďaka ktorým budete </w:t>
      </w:r>
      <w:r w:rsidR="004E7F9C">
        <w:rPr>
          <w:rFonts w:ascii="Poppins" w:eastAsia="Poppins" w:hAnsi="Poppins" w:cs="Poppins"/>
          <w:sz w:val="20"/>
          <w:szCs w:val="20"/>
          <w:lang w:val="sk-SK"/>
        </w:rPr>
        <w:t xml:space="preserve">efektívnejšie </w:t>
      </w:r>
      <w:r w:rsidR="00577B0E" w:rsidRPr="00EB145B">
        <w:rPr>
          <w:rFonts w:ascii="Poppins" w:eastAsia="Poppins" w:hAnsi="Poppins" w:cs="Poppins"/>
          <w:sz w:val="20"/>
          <w:szCs w:val="20"/>
          <w:lang w:val="sk-SK"/>
        </w:rPr>
        <w:t>pracovať a</w:t>
      </w:r>
      <w:r w:rsidR="004E7F9C">
        <w:rPr>
          <w:rFonts w:ascii="Poppins" w:eastAsia="Poppins" w:hAnsi="Poppins" w:cs="Poppins"/>
          <w:sz w:val="20"/>
          <w:szCs w:val="20"/>
          <w:lang w:val="sk-SK"/>
        </w:rPr>
        <w:t> </w:t>
      </w:r>
      <w:r w:rsidR="00577B0E" w:rsidRPr="00EB145B">
        <w:rPr>
          <w:rFonts w:ascii="Poppins" w:eastAsia="Poppins" w:hAnsi="Poppins" w:cs="Poppins"/>
          <w:sz w:val="20"/>
          <w:szCs w:val="20"/>
          <w:lang w:val="sk-SK"/>
        </w:rPr>
        <w:t>lepšie</w:t>
      </w:r>
      <w:r w:rsidR="004E7F9C">
        <w:rPr>
          <w:rFonts w:ascii="Poppins" w:eastAsia="Poppins" w:hAnsi="Poppins" w:cs="Poppins"/>
          <w:sz w:val="20"/>
          <w:szCs w:val="20"/>
          <w:lang w:val="sk-SK"/>
        </w:rPr>
        <w:t xml:space="preserve"> sa </w:t>
      </w:r>
      <w:r w:rsidR="004E7F9C" w:rsidRPr="00EB145B">
        <w:rPr>
          <w:rFonts w:ascii="Poppins" w:eastAsia="Poppins" w:hAnsi="Poppins" w:cs="Poppins"/>
          <w:sz w:val="20"/>
          <w:szCs w:val="20"/>
          <w:lang w:val="sk-SK"/>
        </w:rPr>
        <w:t>cítiť</w:t>
      </w:r>
      <w:r w:rsidR="00577B0E" w:rsidRPr="00EB145B">
        <w:rPr>
          <w:rFonts w:ascii="Poppins" w:eastAsia="Poppins" w:hAnsi="Poppins" w:cs="Poppins"/>
          <w:sz w:val="20"/>
          <w:szCs w:val="20"/>
          <w:lang w:val="sk-SK"/>
        </w:rPr>
        <w:t>.</w:t>
      </w:r>
    </w:p>
    <w:p w14:paraId="2D1E11C8" w14:textId="77777777" w:rsidR="00764E16" w:rsidRPr="00EB145B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sk-SK"/>
        </w:rPr>
      </w:pPr>
    </w:p>
    <w:p w14:paraId="759CEB69" w14:textId="4D972E2F" w:rsidR="00764E16" w:rsidRPr="00EB145B" w:rsidRDefault="00AD4C1F" w:rsidP="00764E16">
      <w:pPr>
        <w:widowControl w:val="0"/>
        <w:numPr>
          <w:ilvl w:val="0"/>
          <w:numId w:val="1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sk-SK"/>
        </w:rPr>
      </w:pPr>
      <w:r w:rsidRPr="00EB145B"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  <w:t xml:space="preserve">Rozjasnite priestor: </w:t>
      </w:r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Pridajte na stôl jarn</w:t>
      </w:r>
      <w:r w:rsid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>é</w:t>
      </w:r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farby s hravou</w:t>
      </w:r>
      <w:r w:rsidRPr="00EB145B">
        <w:rPr>
          <w:rFonts w:ascii="Poppins" w:eastAsia="Poppins" w:hAnsi="Poppins" w:cs="Poppins"/>
          <w:sz w:val="20"/>
          <w:szCs w:val="20"/>
          <w:lang w:val="sk-SK"/>
        </w:rPr>
        <w:t xml:space="preserve"> </w:t>
      </w:r>
      <w:hyperlink r:id="rId9"/>
      <w:hyperlink r:id="rId10"/>
      <w:hyperlink r:id="rId11"/>
      <w:hyperlink r:id="rId12"/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bezdrôtov</w:t>
      </w:r>
      <w:r w:rsid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>ou</w:t>
      </w:r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klávesnic</w:t>
      </w:r>
      <w:r w:rsid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ou </w:t>
      </w:r>
      <w:hyperlink r:id="rId13"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 xml:space="preserve">POP </w:t>
        </w:r>
        <w:proofErr w:type="spellStart"/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Icon</w:t>
        </w:r>
        <w:proofErr w:type="spellEnd"/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 xml:space="preserve"> </w:t>
        </w:r>
        <w:proofErr w:type="spellStart"/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Keys</w:t>
        </w:r>
        <w:proofErr w:type="spellEnd"/>
      </w:hyperlink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a myš</w:t>
      </w:r>
      <w:r w:rsid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>k</w:t>
      </w:r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ou </w:t>
      </w:r>
      <w:hyperlink r:id="rId14"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POP</w:t>
        </w:r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 xml:space="preserve"> </w:t>
        </w:r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M</w:t>
        </w:r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o</w:t>
        </w:r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use</w:t>
        </w:r>
      </w:hyperlink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, ktoré spájajú štýl s funkčnosťou.</w:t>
      </w:r>
    </w:p>
    <w:p w14:paraId="20001F78" w14:textId="0E7CC1E0" w:rsidR="00764E16" w:rsidRPr="00EB145B" w:rsidRDefault="00764E16" w:rsidP="00764E16">
      <w:pPr>
        <w:widowControl w:val="0"/>
        <w:numPr>
          <w:ilvl w:val="0"/>
          <w:numId w:val="1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sk-SK"/>
        </w:rPr>
      </w:pPr>
      <w:r w:rsidRPr="00EB145B"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  <w:t xml:space="preserve">Produktivita na cestách: </w:t>
      </w:r>
      <w:r w:rsidR="004E7F9C" w:rsidRPr="004E7F9C">
        <w:rPr>
          <w:rFonts w:ascii="Poppins" w:eastAsia="Poppins" w:hAnsi="Poppins" w:cs="Poppins"/>
          <w:bCs/>
          <w:sz w:val="20"/>
          <w:szCs w:val="20"/>
          <w:highlight w:val="white"/>
          <w:lang w:val="sk-SK"/>
        </w:rPr>
        <w:t>Urobte si</w:t>
      </w:r>
      <w:r w:rsidR="004E7F9C"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  <w:t xml:space="preserve"> 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prácu von</w:t>
      </w:r>
      <w:r w:rsid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>ku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, nadých</w:t>
      </w:r>
      <w:r w:rsid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>aj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te sa čerstvého vzduchu a zostaňte efektívn</w:t>
      </w:r>
      <w:r w:rsid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>y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vďaka </w:t>
      </w:r>
      <w:proofErr w:type="spellStart"/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ultratenkej</w:t>
      </w:r>
      <w:proofErr w:type="spellEnd"/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klávesnici </w:t>
      </w:r>
      <w:hyperlink r:id="rId15"/>
      <w:hyperlink r:id="rId16">
        <w:proofErr w:type="spellStart"/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Keys</w:t>
        </w:r>
        <w:proofErr w:type="spellEnd"/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-To-Go 2</w:t>
        </w:r>
      </w:hyperlink>
      <w:hyperlink r:id="rId17"/>
      <w:r w:rsidR="004E7F9C">
        <w:rPr>
          <w:lang w:val="sk-SK"/>
        </w:rPr>
        <w:t xml:space="preserve"> 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a ochrannému puzdru </w:t>
      </w:r>
      <w:hyperlink r:id="rId18">
        <w:proofErr w:type="spellStart"/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Combo</w:t>
        </w:r>
        <w:proofErr w:type="spellEnd"/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 xml:space="preserve"> </w:t>
        </w:r>
        <w:proofErr w:type="spellStart"/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Touch</w:t>
        </w:r>
        <w:proofErr w:type="spellEnd"/>
      </w:hyperlink>
      <w:hyperlink r:id="rId19"/>
      <w:hyperlink r:id="rId20"/>
      <w:r w:rsidRPr="00EB145B"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  <w:t xml:space="preserve"> </w:t>
      </w:r>
      <w:r w:rsid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>pre</w:t>
      </w:r>
      <w:r w:rsidR="00AD4C1F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iPad.</w:t>
      </w:r>
    </w:p>
    <w:p w14:paraId="3FC4100B" w14:textId="1D0B09CE" w:rsidR="00764E16" w:rsidRPr="00EB145B" w:rsidRDefault="00577B0E" w:rsidP="00764E16">
      <w:pPr>
        <w:widowControl w:val="0"/>
        <w:numPr>
          <w:ilvl w:val="0"/>
          <w:numId w:val="1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sk-SK"/>
        </w:rPr>
      </w:pPr>
      <w:r w:rsidRPr="00EB145B"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  <w:t xml:space="preserve">Vylaďte svoje pracovné návyky: </w:t>
      </w:r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Dbajte na pohodlie a zdravie s ergonomickou </w:t>
      </w:r>
      <w:r w:rsidR="004E7F9C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klávesnicou</w:t>
      </w:r>
      <w:r w:rsidR="004E7F9C" w:rsidRPr="00EB145B">
        <w:rPr>
          <w:lang w:val="sk-SK"/>
        </w:rPr>
        <w:t xml:space="preserve"> </w:t>
      </w:r>
      <w:hyperlink r:id="rId21"/>
      <w:hyperlink r:id="rId22">
        <w:proofErr w:type="spellStart"/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Wave</w:t>
        </w:r>
        <w:proofErr w:type="spellEnd"/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 xml:space="preserve"> </w:t>
        </w:r>
        <w:proofErr w:type="spellStart"/>
        <w:r w:rsidR="004E7F9C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Keys</w:t>
        </w:r>
        <w:proofErr w:type="spellEnd"/>
      </w:hyperlink>
      <w:r w:rsidR="004E7F9C">
        <w:rPr>
          <w:lang w:val="sk-SK"/>
        </w:rPr>
        <w:t xml:space="preserve"> </w:t>
      </w:r>
      <w:hyperlink r:id="rId23"/>
      <w:hyperlink r:id="rId24"/>
      <w:hyperlink r:id="rId25"/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a</w:t>
      </w:r>
      <w:r w:rsid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> </w:t>
      </w:r>
      <w:r w:rsidR="004E7F9C">
        <w:rPr>
          <w:rFonts w:ascii="Poppins" w:eastAsia="Poppins" w:hAnsi="Poppins" w:cs="Poppins"/>
          <w:sz w:val="20"/>
          <w:szCs w:val="20"/>
          <w:lang w:val="sk-SK"/>
        </w:rPr>
        <w:t xml:space="preserve">myškou </w:t>
      </w:r>
      <w:hyperlink r:id="rId26">
        <w:r w:rsidR="00764E16" w:rsidRPr="00EB145B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Lift</w:t>
        </w:r>
      </w:hyperlink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, ktoré sú navrhnuté </w:t>
      </w:r>
      <w:r w:rsid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>pre</w:t>
      </w:r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pohodln</w:t>
      </w:r>
      <w:r w:rsid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>ú</w:t>
      </w:r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a produktívn</w:t>
      </w:r>
      <w:r w:rsid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>u</w:t>
      </w:r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prácu od rána </w:t>
      </w:r>
      <w:r w:rsid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až </w:t>
      </w:r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do večera.</w:t>
      </w:r>
    </w:p>
    <w:p w14:paraId="5FA83A7B" w14:textId="7C553ECC" w:rsidR="00764E16" w:rsidRPr="00EB145B" w:rsidRDefault="004E7F9C" w:rsidP="00764E16">
      <w:pPr>
        <w:widowControl w:val="0"/>
        <w:numPr>
          <w:ilvl w:val="0"/>
          <w:numId w:val="1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sk-SK"/>
        </w:rPr>
      </w:pPr>
      <w:r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  <w:t xml:space="preserve">Spravte </w:t>
      </w:r>
      <w:r w:rsidR="000C1E79" w:rsidRPr="00EB145B"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  <w:t>krok k bezchybným video</w:t>
      </w:r>
      <w:r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  <w:t xml:space="preserve"> </w:t>
      </w:r>
      <w:r w:rsidR="000C1E79" w:rsidRPr="00EB145B"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  <w:t xml:space="preserve">hovorom: </w:t>
      </w:r>
      <w:r>
        <w:rPr>
          <w:rFonts w:ascii="Poppins" w:eastAsia="Poppins" w:hAnsi="Poppins" w:cs="Poppins"/>
          <w:bCs/>
          <w:sz w:val="20"/>
          <w:szCs w:val="20"/>
          <w:highlight w:val="white"/>
          <w:lang w:val="sk-SK"/>
        </w:rPr>
        <w:t xml:space="preserve">Zostaňte </w:t>
      </w:r>
      <w:r w:rsidRPr="004E7F9C">
        <w:rPr>
          <w:rFonts w:ascii="Poppins" w:eastAsia="Poppins" w:hAnsi="Poppins" w:cs="Poppins"/>
          <w:bCs/>
          <w:sz w:val="20"/>
          <w:szCs w:val="20"/>
          <w:highlight w:val="white"/>
          <w:lang w:val="sk-SK"/>
        </w:rPr>
        <w:t>v</w:t>
      </w:r>
      <w:r>
        <w:rPr>
          <w:rFonts w:ascii="Poppins" w:eastAsia="Poppins" w:hAnsi="Poppins" w:cs="Poppins"/>
          <w:bCs/>
          <w:sz w:val="20"/>
          <w:szCs w:val="20"/>
          <w:highlight w:val="white"/>
          <w:lang w:val="sk-SK"/>
        </w:rPr>
        <w:t> </w:t>
      </w:r>
      <w:r w:rsidRPr="004E7F9C">
        <w:rPr>
          <w:rFonts w:ascii="Poppins" w:eastAsia="Poppins" w:hAnsi="Poppins" w:cs="Poppins"/>
          <w:bCs/>
          <w:sz w:val="20"/>
          <w:szCs w:val="20"/>
          <w:highlight w:val="white"/>
          <w:lang w:val="sk-SK"/>
        </w:rPr>
        <w:t>obraze</w:t>
      </w:r>
      <w:r>
        <w:rPr>
          <w:rFonts w:ascii="Poppins" w:eastAsia="Poppins" w:hAnsi="Poppins" w:cs="Poppins"/>
          <w:bCs/>
          <w:sz w:val="20"/>
          <w:szCs w:val="20"/>
          <w:highlight w:val="white"/>
          <w:lang w:val="sk-SK"/>
        </w:rPr>
        <w:t xml:space="preserve"> 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s </w:t>
      </w:r>
      <w:proofErr w:type="spellStart"/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Full</w:t>
      </w:r>
      <w:proofErr w:type="spellEnd"/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HD 1080p</w:t>
      </w:r>
      <w:r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webkamerou </w:t>
      </w:r>
      <w:hyperlink r:id="rId27">
        <w:proofErr w:type="spellStart"/>
        <w:r w:rsidRPr="00EB145B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>Brio</w:t>
        </w:r>
        <w:proofErr w:type="spellEnd"/>
        <w:r w:rsidRPr="00EB145B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sk-SK"/>
          </w:rPr>
          <w:t xml:space="preserve"> 300</w:t>
        </w:r>
      </w:hyperlink>
      <w:r>
        <w:rPr>
          <w:rFonts w:ascii="Poppins" w:eastAsia="Poppins" w:hAnsi="Poppins" w:cs="Poppins"/>
          <w:bCs/>
          <w:sz w:val="20"/>
          <w:szCs w:val="20"/>
          <w:highlight w:val="white"/>
          <w:lang w:val="sk-SK"/>
        </w:rPr>
        <w:t xml:space="preserve">, aby vás bolo </w:t>
      </w:r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úplne jasne a sebavedome</w:t>
      </w:r>
      <w:r w:rsidRPr="004E7F9C">
        <w:rPr>
          <w:rFonts w:ascii="Poppins" w:eastAsia="Poppins" w:hAnsi="Poppins" w:cs="Poppins"/>
          <w:sz w:val="20"/>
          <w:szCs w:val="20"/>
          <w:highlight w:val="white"/>
          <w:lang w:val="sk-SK"/>
        </w:rPr>
        <w:t xml:space="preserve"> </w:t>
      </w: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vidieť a počuť</w:t>
      </w:r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.</w:t>
      </w:r>
    </w:p>
    <w:p w14:paraId="53D85B45" w14:textId="77777777" w:rsidR="00764E16" w:rsidRPr="00EB145B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i/>
          <w:sz w:val="20"/>
          <w:szCs w:val="20"/>
          <w:highlight w:val="white"/>
          <w:lang w:val="sk-SK"/>
        </w:rPr>
      </w:pPr>
    </w:p>
    <w:p w14:paraId="2E32570F" w14:textId="2DAC0656" w:rsidR="00764E16" w:rsidRPr="00EB145B" w:rsidRDefault="004E7F9C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  <w:lang w:val="sk-SK"/>
        </w:rPr>
      </w:pPr>
      <w:r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lastRenderedPageBreak/>
        <w:t>„</w:t>
      </w:r>
      <w:r w:rsidR="0042413E" w:rsidRPr="00EB145B">
        <w:rPr>
          <w:rFonts w:ascii="Poppins" w:eastAsia="Poppins" w:hAnsi="Poppins" w:cs="Poppins"/>
          <w:b/>
          <w:i/>
          <w:sz w:val="20"/>
          <w:szCs w:val="20"/>
          <w:highlight w:val="white"/>
          <w:lang w:val="sk-SK"/>
        </w:rPr>
        <w:t>Logi WORK DAYS je pozvánkou, aby ste si predstavili prácu inak,</w:t>
      </w:r>
      <w:r>
        <w:rPr>
          <w:rFonts w:ascii="Poppins" w:eastAsia="Poppins" w:hAnsi="Poppins" w:cs="Poppins"/>
          <w:b/>
          <w:i/>
          <w:sz w:val="20"/>
          <w:szCs w:val="20"/>
          <w:highlight w:val="white"/>
          <w:lang w:val="sk-SK"/>
        </w:rPr>
        <w:t>“</w:t>
      </w:r>
      <w:r w:rsidR="0042413E" w:rsidRPr="00EB145B">
        <w:rPr>
          <w:rFonts w:ascii="Poppins" w:eastAsia="Poppins" w:hAnsi="Poppins" w:cs="Poppins"/>
          <w:b/>
          <w:i/>
          <w:sz w:val="20"/>
          <w:szCs w:val="20"/>
          <w:highlight w:val="white"/>
          <w:lang w:val="sk-SK"/>
        </w:rPr>
        <w:t xml:space="preserve"> </w:t>
      </w:r>
      <w:r w:rsidRPr="004E7F9C">
        <w:rPr>
          <w:rFonts w:ascii="Poppins" w:eastAsia="Poppins" w:hAnsi="Poppins" w:cs="Poppins"/>
          <w:bCs/>
          <w:i/>
          <w:sz w:val="20"/>
          <w:szCs w:val="20"/>
          <w:highlight w:val="white"/>
          <w:lang w:val="sk-SK"/>
        </w:rPr>
        <w:t>povedal</w:t>
      </w:r>
      <w:r>
        <w:rPr>
          <w:rFonts w:ascii="Poppins" w:eastAsia="Poppins" w:hAnsi="Poppins" w:cs="Poppins"/>
          <w:b/>
          <w:i/>
          <w:sz w:val="20"/>
          <w:szCs w:val="20"/>
          <w:highlight w:val="white"/>
          <w:lang w:val="sk-SK"/>
        </w:rPr>
        <w:t xml:space="preserve"> </w:t>
      </w:r>
      <w:proofErr w:type="spellStart"/>
      <w:r w:rsidR="00764E16" w:rsidRPr="00EB145B">
        <w:rPr>
          <w:rFonts w:ascii="Poppins" w:eastAsia="Poppins" w:hAnsi="Poppins" w:cs="Poppins"/>
          <w:b/>
          <w:i/>
          <w:sz w:val="20"/>
          <w:szCs w:val="20"/>
          <w:highlight w:val="white"/>
          <w:lang w:val="sk-SK"/>
        </w:rPr>
        <w:t>Yalcin</w:t>
      </w:r>
      <w:proofErr w:type="spellEnd"/>
      <w:r w:rsidR="00764E16" w:rsidRPr="00EB145B">
        <w:rPr>
          <w:rFonts w:ascii="Poppins" w:eastAsia="Poppins" w:hAnsi="Poppins" w:cs="Poppins"/>
          <w:b/>
          <w:i/>
          <w:sz w:val="20"/>
          <w:szCs w:val="20"/>
          <w:highlight w:val="white"/>
          <w:lang w:val="sk-SK"/>
        </w:rPr>
        <w:t xml:space="preserve"> </w:t>
      </w:r>
      <w:proofErr w:type="spellStart"/>
      <w:r w:rsidR="00764E16" w:rsidRPr="00EB145B">
        <w:rPr>
          <w:rFonts w:ascii="Poppins" w:eastAsia="Poppins" w:hAnsi="Poppins" w:cs="Poppins"/>
          <w:b/>
          <w:i/>
          <w:sz w:val="20"/>
          <w:szCs w:val="20"/>
          <w:highlight w:val="white"/>
          <w:lang w:val="sk-SK"/>
        </w:rPr>
        <w:t>Yilmaz</w:t>
      </w:r>
      <w:proofErr w:type="spellEnd"/>
      <w:r w:rsidR="00764E16" w:rsidRPr="00EB145B">
        <w:rPr>
          <w:rFonts w:ascii="Poppins" w:eastAsia="Poppins" w:hAnsi="Poppins" w:cs="Poppins"/>
          <w:b/>
          <w:i/>
          <w:sz w:val="20"/>
          <w:szCs w:val="20"/>
          <w:highlight w:val="white"/>
          <w:lang w:val="sk-SK"/>
        </w:rPr>
        <w:t xml:space="preserve">, Viceprezident </w:t>
      </w:r>
      <w:r>
        <w:rPr>
          <w:rFonts w:ascii="Poppins" w:eastAsia="Poppins" w:hAnsi="Poppins" w:cs="Poppins"/>
          <w:b/>
          <w:i/>
          <w:sz w:val="20"/>
          <w:szCs w:val="20"/>
          <w:highlight w:val="white"/>
          <w:lang w:val="sk-SK"/>
        </w:rPr>
        <w:t>a</w:t>
      </w:r>
      <w:r w:rsidR="00764E16" w:rsidRPr="00EB145B">
        <w:rPr>
          <w:rFonts w:ascii="Poppins" w:eastAsia="Poppins" w:hAnsi="Poppins" w:cs="Poppins"/>
          <w:b/>
          <w:i/>
          <w:sz w:val="20"/>
          <w:szCs w:val="20"/>
          <w:highlight w:val="white"/>
          <w:lang w:val="sk-SK"/>
        </w:rPr>
        <w:t xml:space="preserve"> riaditeľ </w:t>
      </w:r>
      <w:r w:rsidRPr="00EB145B">
        <w:rPr>
          <w:rFonts w:ascii="Poppins" w:eastAsia="Poppins" w:hAnsi="Poppins" w:cs="Poppins"/>
          <w:b/>
          <w:i/>
          <w:sz w:val="20"/>
          <w:szCs w:val="20"/>
          <w:highlight w:val="white"/>
          <w:lang w:val="sk-SK"/>
        </w:rPr>
        <w:t xml:space="preserve">Logitech </w:t>
      </w:r>
      <w:r w:rsidR="00764E16" w:rsidRPr="00EB145B">
        <w:rPr>
          <w:rFonts w:ascii="Poppins" w:eastAsia="Poppins" w:hAnsi="Poppins" w:cs="Poppins"/>
          <w:b/>
          <w:i/>
          <w:sz w:val="20"/>
          <w:szCs w:val="20"/>
          <w:highlight w:val="white"/>
          <w:lang w:val="sk-SK"/>
        </w:rPr>
        <w:t xml:space="preserve">pre európsky trh. </w:t>
      </w:r>
      <w:r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>„</w:t>
      </w:r>
      <w:r w:rsidR="00764E16" w:rsidRPr="00EB145B"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 xml:space="preserve">V </w:t>
      </w:r>
      <w:r w:rsidR="0042413E" w:rsidRPr="00EB145B"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 xml:space="preserve">Logitech pomáhame ľuďom pracovať po </w:t>
      </w:r>
      <w:r w:rsidR="00764E16" w:rsidRPr="00EB145B"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 xml:space="preserve">svojom </w:t>
      </w:r>
      <w:r w:rsidRPr="004E7F9C">
        <w:rPr>
          <w:rFonts w:ascii="Poppins" w:eastAsia="Poppins" w:hAnsi="Poppins" w:cs="Poppins"/>
          <w:i/>
          <w:sz w:val="20"/>
          <w:szCs w:val="20"/>
          <w:lang w:val="sk-SK"/>
        </w:rPr>
        <w:t>‘</w:t>
      </w:r>
      <w:proofErr w:type="spellStart"/>
      <w:r w:rsidRPr="004E7F9C">
        <w:rPr>
          <w:rFonts w:ascii="Poppins" w:eastAsia="Poppins" w:hAnsi="Poppins" w:cs="Poppins"/>
          <w:i/>
          <w:sz w:val="20"/>
          <w:szCs w:val="20"/>
          <w:lang w:val="sk-SK"/>
        </w:rPr>
        <w:t>Work</w:t>
      </w:r>
      <w:proofErr w:type="spellEnd"/>
      <w:r w:rsidRPr="004E7F9C">
        <w:rPr>
          <w:rFonts w:ascii="Poppins" w:eastAsia="Poppins" w:hAnsi="Poppins" w:cs="Poppins"/>
          <w:i/>
          <w:sz w:val="20"/>
          <w:szCs w:val="20"/>
          <w:lang w:val="sk-SK"/>
        </w:rPr>
        <w:t xml:space="preserve"> </w:t>
      </w:r>
      <w:proofErr w:type="spellStart"/>
      <w:r w:rsidRPr="004E7F9C">
        <w:rPr>
          <w:rFonts w:ascii="Poppins" w:eastAsia="Poppins" w:hAnsi="Poppins" w:cs="Poppins"/>
          <w:i/>
          <w:sz w:val="20"/>
          <w:szCs w:val="20"/>
          <w:lang w:val="sk-SK"/>
        </w:rPr>
        <w:t>It</w:t>
      </w:r>
      <w:proofErr w:type="spellEnd"/>
      <w:r w:rsidRPr="004E7F9C">
        <w:rPr>
          <w:rFonts w:ascii="Poppins" w:eastAsia="Poppins" w:hAnsi="Poppins" w:cs="Poppins"/>
          <w:i/>
          <w:sz w:val="20"/>
          <w:szCs w:val="20"/>
          <w:lang w:val="sk-SK"/>
        </w:rPr>
        <w:t xml:space="preserve"> </w:t>
      </w:r>
      <w:proofErr w:type="spellStart"/>
      <w:r w:rsidRPr="004E7F9C">
        <w:rPr>
          <w:rFonts w:ascii="Poppins" w:eastAsia="Poppins" w:hAnsi="Poppins" w:cs="Poppins"/>
          <w:i/>
          <w:sz w:val="20"/>
          <w:szCs w:val="20"/>
          <w:lang w:val="sk-SK"/>
        </w:rPr>
        <w:t>Your</w:t>
      </w:r>
      <w:proofErr w:type="spellEnd"/>
      <w:r w:rsidRPr="004E7F9C">
        <w:rPr>
          <w:rFonts w:ascii="Poppins" w:eastAsia="Poppins" w:hAnsi="Poppins" w:cs="Poppins"/>
          <w:i/>
          <w:sz w:val="20"/>
          <w:szCs w:val="20"/>
          <w:lang w:val="sk-SK"/>
        </w:rPr>
        <w:t xml:space="preserve"> </w:t>
      </w:r>
      <w:proofErr w:type="spellStart"/>
      <w:r w:rsidRPr="004E7F9C">
        <w:rPr>
          <w:rFonts w:ascii="Poppins" w:eastAsia="Poppins" w:hAnsi="Poppins" w:cs="Poppins"/>
          <w:i/>
          <w:sz w:val="20"/>
          <w:szCs w:val="20"/>
          <w:lang w:val="sk-SK"/>
        </w:rPr>
        <w:t>Way</w:t>
      </w:r>
      <w:proofErr w:type="spellEnd"/>
      <w:r w:rsidRPr="004E7F9C">
        <w:rPr>
          <w:rFonts w:ascii="Poppins" w:eastAsia="Poppins" w:hAnsi="Poppins" w:cs="Poppins"/>
          <w:i/>
          <w:sz w:val="20"/>
          <w:szCs w:val="20"/>
          <w:lang w:val="sk-SK"/>
        </w:rPr>
        <w:t>’</w:t>
      </w:r>
      <w:r>
        <w:rPr>
          <w:rFonts w:ascii="Poppins" w:eastAsia="Poppins" w:hAnsi="Poppins" w:cs="Poppins"/>
          <w:i/>
          <w:sz w:val="20"/>
          <w:szCs w:val="20"/>
          <w:lang w:val="sk-SK"/>
        </w:rPr>
        <w:t>,</w:t>
      </w:r>
      <w:r w:rsidRPr="004E7F9C"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 xml:space="preserve"> </w:t>
      </w:r>
      <w:r w:rsidR="00764E16" w:rsidRPr="00EB145B"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>dosahovať ich ciele, vytv</w:t>
      </w:r>
      <w:r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 xml:space="preserve">árať </w:t>
      </w:r>
      <w:r w:rsidR="00764E16" w:rsidRPr="00EB145B"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>ideálne pracovné prostredie a nechať vyniknúť originalitu, nech už pracuj</w:t>
      </w:r>
      <w:r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>ú</w:t>
      </w:r>
      <w:r w:rsidR="00764E16" w:rsidRPr="00EB145B"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 xml:space="preserve"> odkiaľkoľvek. Aby sme v tom </w:t>
      </w:r>
      <w:r w:rsidRPr="00EB145B"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>podporili</w:t>
      </w:r>
      <w:r w:rsidRPr="00EB145B"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 xml:space="preserve"> </w:t>
      </w:r>
      <w:r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 xml:space="preserve">aj </w:t>
      </w:r>
      <w:r w:rsidR="00764E16" w:rsidRPr="00EB145B"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 xml:space="preserve">našich zákazníkov, prinášame počas </w:t>
      </w:r>
      <w:r w:rsidR="0042413E" w:rsidRPr="00EB145B">
        <w:rPr>
          <w:rFonts w:ascii="Poppins" w:eastAsia="Poppins" w:hAnsi="Poppins" w:cs="Poppins"/>
          <w:i/>
          <w:sz w:val="20"/>
          <w:szCs w:val="20"/>
          <w:highlight w:val="white"/>
          <w:lang w:val="sk-SK"/>
        </w:rPr>
        <w:t>Logi WORK DAYS exkluzívne zľavy na najobľúbenejšie pracovné vybavenie, ktoré inšpiruje produktivitu a kreativitu.”</w:t>
      </w:r>
    </w:p>
    <w:p w14:paraId="5C42B0FD" w14:textId="77777777" w:rsidR="00764E16" w:rsidRPr="00EB145B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sk-SK"/>
        </w:rPr>
      </w:pPr>
    </w:p>
    <w:p w14:paraId="058CD240" w14:textId="0D47391B" w:rsidR="00764E16" w:rsidRPr="00EB145B" w:rsidRDefault="0042413E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sk-SK"/>
        </w:rPr>
      </w:pPr>
      <w:r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Viac informácií o Logi WORK DAYS a prehľad všetkých exkluzívnych ponúk nájdete na</w:t>
      </w:r>
      <w:r w:rsidRPr="00EB145B">
        <w:rPr>
          <w:rFonts w:ascii="Poppins" w:eastAsia="Poppins" w:hAnsi="Poppins" w:cs="Poppins"/>
          <w:sz w:val="20"/>
          <w:szCs w:val="20"/>
          <w:lang w:val="sk-SK"/>
        </w:rPr>
        <w:t xml:space="preserve"> </w:t>
      </w:r>
      <w:hyperlink r:id="rId28">
        <w:r w:rsidR="00764E16" w:rsidRPr="00EB145B">
          <w:rPr>
            <w:rFonts w:ascii="Poppins" w:eastAsia="Poppins" w:hAnsi="Poppins" w:cs="Poppins"/>
            <w:color w:val="1155CC"/>
            <w:sz w:val="20"/>
            <w:szCs w:val="20"/>
            <w:highlight w:val="white"/>
            <w:u w:val="single"/>
            <w:lang w:val="sk-SK"/>
          </w:rPr>
          <w:t>www</w:t>
        </w:r>
        <w:r w:rsidR="00764E16" w:rsidRPr="00EB145B">
          <w:rPr>
            <w:rFonts w:ascii="Poppins" w:eastAsia="Poppins" w:hAnsi="Poppins" w:cs="Poppins"/>
            <w:color w:val="1155CC"/>
            <w:sz w:val="20"/>
            <w:szCs w:val="20"/>
            <w:highlight w:val="white"/>
            <w:u w:val="single"/>
            <w:lang w:val="sk-SK"/>
          </w:rPr>
          <w:t>.</w:t>
        </w:r>
        <w:r w:rsidR="00764E16" w:rsidRPr="00EB145B">
          <w:rPr>
            <w:rFonts w:ascii="Poppins" w:eastAsia="Poppins" w:hAnsi="Poppins" w:cs="Poppins"/>
            <w:color w:val="1155CC"/>
            <w:sz w:val="20"/>
            <w:szCs w:val="20"/>
            <w:highlight w:val="white"/>
            <w:u w:val="single"/>
            <w:lang w:val="sk-SK"/>
          </w:rPr>
          <w:t>logitech.com</w:t>
        </w:r>
      </w:hyperlink>
      <w:r w:rsidR="00DF3CC6">
        <w:rPr>
          <w:lang w:val="sk-SK"/>
        </w:rPr>
        <w:t xml:space="preserve"> a </w:t>
      </w:r>
      <w:hyperlink r:id="rId29" w:history="1">
        <w:r w:rsidR="00DF3CC6">
          <w:rPr>
            <w:rStyle w:val="Hypertextovprepojenie"/>
            <w:lang w:val="sk-SK"/>
          </w:rPr>
          <w:t>Nay.sk</w:t>
        </w:r>
      </w:hyperlink>
      <w:r w:rsidR="00764E16" w:rsidRPr="00EB145B">
        <w:rPr>
          <w:rFonts w:ascii="Poppins" w:eastAsia="Poppins" w:hAnsi="Poppins" w:cs="Poppins"/>
          <w:sz w:val="20"/>
          <w:szCs w:val="20"/>
          <w:highlight w:val="white"/>
          <w:lang w:val="sk-SK"/>
        </w:rPr>
        <w:t>.</w:t>
      </w:r>
    </w:p>
    <w:p w14:paraId="066A89CA" w14:textId="77777777" w:rsidR="00764E16" w:rsidRPr="00EB145B" w:rsidRDefault="00764E16">
      <w:pPr>
        <w:rPr>
          <w:rFonts w:ascii="Poppins" w:hAnsi="Poppins" w:cs="Poppins"/>
          <w:lang w:val="sk-SK"/>
        </w:rPr>
      </w:pPr>
    </w:p>
    <w:p w14:paraId="4034C820" w14:textId="77777777" w:rsidR="00180411" w:rsidRPr="00EB145B" w:rsidRDefault="00180411" w:rsidP="001804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Poppins" w:hAnsi="Poppins" w:cs="Poppins"/>
          <w:b/>
          <w:color w:val="000000"/>
          <w:sz w:val="20"/>
          <w:szCs w:val="20"/>
          <w:lang w:val="sk-SK"/>
        </w:rPr>
      </w:pPr>
      <w:r w:rsidRPr="00EB145B">
        <w:rPr>
          <w:rFonts w:ascii="Poppins" w:hAnsi="Poppins" w:cs="Poppins"/>
          <w:b/>
          <w:color w:val="000000"/>
          <w:sz w:val="20"/>
          <w:lang w:val="sk-SK"/>
        </w:rPr>
        <w:t>O spoločnosti Logitech</w:t>
      </w:r>
    </w:p>
    <w:p w14:paraId="43EE40E0" w14:textId="6B6E07B1" w:rsidR="00180411" w:rsidRPr="00EB145B" w:rsidRDefault="00180411" w:rsidP="00180411">
      <w:pPr>
        <w:spacing w:before="120" w:line="240" w:lineRule="auto"/>
        <w:jc w:val="both"/>
        <w:rPr>
          <w:rFonts w:ascii="Poppins" w:hAnsi="Poppins" w:cs="Poppins"/>
          <w:sz w:val="20"/>
          <w:szCs w:val="20"/>
          <w:lang w:val="sk-SK"/>
        </w:rPr>
      </w:pPr>
      <w:r w:rsidRPr="00EB145B">
        <w:rPr>
          <w:rFonts w:ascii="Poppins" w:hAnsi="Poppins" w:cs="Poppins"/>
          <w:sz w:val="20"/>
          <w:lang w:val="sk-SK"/>
        </w:rPr>
        <w:t xml:space="preserve">Spoločnosť Logitech pomáha všetkým ľuďom realizovať ich túžby ponukou technológií, ktoré umožňujú každému tvoriť, byť úspešnejší a užívať si viac života. Navrhuje a vytvára produkty, ktoré spájajú ľudí prostredníctvom počítačov, hier, videa, hudby alebo streamovania a tvorby obsahu. Medzi značky spoločnosti Logitech patrí </w:t>
      </w:r>
      <w:hyperlink r:id="rId30" w:history="1">
        <w:r w:rsidRPr="00EB145B">
          <w:rPr>
            <w:rStyle w:val="Hypertextovprepojenie"/>
            <w:rFonts w:ascii="Poppins" w:hAnsi="Poppins" w:cs="Poppins"/>
            <w:sz w:val="20"/>
            <w:lang w:val="sk-SK"/>
          </w:rPr>
          <w:t>Logitech</w:t>
        </w:r>
      </w:hyperlink>
      <w:r w:rsidRPr="00EB145B">
        <w:rPr>
          <w:rFonts w:ascii="Poppins" w:hAnsi="Poppins" w:cs="Poppins"/>
          <w:sz w:val="20"/>
          <w:lang w:val="sk-SK"/>
        </w:rPr>
        <w:t xml:space="preserve">, </w:t>
      </w:r>
      <w:hyperlink r:id="rId31" w:history="1">
        <w:r w:rsidRPr="00EB145B">
          <w:rPr>
            <w:rStyle w:val="Hypertextovprepojenie"/>
            <w:rFonts w:ascii="Poppins" w:hAnsi="Poppins" w:cs="Poppins"/>
            <w:sz w:val="20"/>
            <w:lang w:val="sk-SK"/>
          </w:rPr>
          <w:t>Logitech G</w:t>
        </w:r>
      </w:hyperlink>
      <w:r w:rsidRPr="00EB145B">
        <w:rPr>
          <w:rFonts w:ascii="Poppins" w:hAnsi="Poppins" w:cs="Poppins"/>
          <w:sz w:val="20"/>
          <w:lang w:val="sk-SK"/>
        </w:rPr>
        <w:t xml:space="preserve">, </w:t>
      </w:r>
      <w:hyperlink r:id="rId32" w:history="1">
        <w:r w:rsidRPr="00EB145B">
          <w:rPr>
            <w:rStyle w:val="Hypertextovprepojenie"/>
            <w:rFonts w:ascii="Poppins" w:hAnsi="Poppins" w:cs="Poppins"/>
            <w:sz w:val="20"/>
            <w:lang w:val="sk-SK"/>
          </w:rPr>
          <w:t>Astro Gaming</w:t>
        </w:r>
      </w:hyperlink>
      <w:r w:rsidRPr="00EB145B">
        <w:rPr>
          <w:rStyle w:val="Hypertextovprepojenie"/>
          <w:rFonts w:ascii="Poppins" w:hAnsi="Poppins" w:cs="Poppins"/>
          <w:sz w:val="20"/>
          <w:lang w:val="sk-SK"/>
        </w:rPr>
        <w:t>,</w:t>
      </w:r>
      <w:r w:rsidRPr="00EB145B">
        <w:rPr>
          <w:rFonts w:ascii="Poppins" w:hAnsi="Poppins" w:cs="Poppins"/>
          <w:sz w:val="20"/>
          <w:lang w:val="sk-SK"/>
        </w:rPr>
        <w:t xml:space="preserve"> </w:t>
      </w:r>
      <w:hyperlink r:id="rId33">
        <w:r w:rsidRPr="00EB145B">
          <w:rPr>
            <w:rStyle w:val="Hypertextovprepojenie"/>
            <w:rFonts w:ascii="Poppins" w:hAnsi="Poppins" w:cs="Poppins"/>
            <w:sz w:val="20"/>
            <w:highlight w:val="white"/>
            <w:lang w:val="sk-SK"/>
          </w:rPr>
          <w:t>Streamlabs</w:t>
        </w:r>
      </w:hyperlink>
      <w:r w:rsidRPr="00EB145B">
        <w:rPr>
          <w:rFonts w:ascii="Poppins" w:hAnsi="Poppins" w:cs="Poppins"/>
          <w:sz w:val="20"/>
          <w:lang w:val="sk-SK"/>
        </w:rPr>
        <w:t xml:space="preserve">, </w:t>
      </w:r>
      <w:hyperlink r:id="rId34" w:history="1">
        <w:r w:rsidRPr="00EB145B">
          <w:rPr>
            <w:rStyle w:val="Hypertextovprepojenie"/>
            <w:rFonts w:ascii="Poppins" w:hAnsi="Poppins" w:cs="Poppins"/>
            <w:sz w:val="20"/>
            <w:lang w:val="sk-SK"/>
          </w:rPr>
          <w:t>Ultimate Ears</w:t>
        </w:r>
      </w:hyperlink>
      <w:r w:rsidRPr="00EB145B">
        <w:rPr>
          <w:rFonts w:ascii="Poppins" w:hAnsi="Poppins" w:cs="Poppins"/>
          <w:sz w:val="20"/>
          <w:lang w:val="sk-SK"/>
        </w:rPr>
        <w:t xml:space="preserve">, </w:t>
      </w:r>
      <w:hyperlink r:id="rId35" w:history="1">
        <w:r w:rsidRPr="00EB145B">
          <w:rPr>
            <w:rStyle w:val="Hypertextovprepojenie"/>
            <w:rFonts w:ascii="Poppins" w:hAnsi="Poppins" w:cs="Poppins"/>
            <w:sz w:val="20"/>
            <w:lang w:val="sk-SK"/>
          </w:rPr>
          <w:t>Jaybird</w:t>
        </w:r>
      </w:hyperlink>
      <w:r w:rsidR="0019692F">
        <w:rPr>
          <w:lang w:val="sk-SK"/>
        </w:rPr>
        <w:t xml:space="preserve"> </w:t>
      </w:r>
      <w:r w:rsidRPr="00EB145B">
        <w:rPr>
          <w:rFonts w:ascii="Poppins" w:hAnsi="Poppins" w:cs="Poppins"/>
          <w:sz w:val="20"/>
          <w:lang w:val="sk-SK"/>
        </w:rPr>
        <w:t xml:space="preserve">a </w:t>
      </w:r>
      <w:hyperlink r:id="rId36" w:history="1">
        <w:r w:rsidR="0019692F">
          <w:rPr>
            <w:rStyle w:val="Hypertextovprepojenie"/>
            <w:rFonts w:ascii="Poppins" w:hAnsi="Poppins" w:cs="Poppins"/>
            <w:sz w:val="20"/>
            <w:lang w:val="sk-SK"/>
          </w:rPr>
          <w:t>Blue Microphones</w:t>
        </w:r>
      </w:hyperlink>
      <w:r w:rsidRPr="00EB145B">
        <w:rPr>
          <w:rFonts w:ascii="Poppins" w:hAnsi="Poppins" w:cs="Poppins"/>
          <w:sz w:val="20"/>
          <w:lang w:val="sk-SK"/>
        </w:rPr>
        <w:t xml:space="preserve">. Spoločnosť Logitech International bola založená v roku 1981 a je registrovaná vo Švajčiarsku; jej akcie sa obchodujú na švajčiarskej burze SIX Swiss Exchange (LOGN) a na americkej burze Nasdaq Global Select Market (LOGI). Viac informácií o spoločnosti Logitech môžete získať na webových stránkach </w:t>
      </w:r>
      <w:hyperlink r:id="rId37" w:history="1">
        <w:r w:rsidRPr="00EB145B">
          <w:rPr>
            <w:rStyle w:val="Hypertextovprepojenie"/>
            <w:rFonts w:ascii="Poppins" w:hAnsi="Poppins" w:cs="Poppins"/>
            <w:sz w:val="20"/>
            <w:lang w:val="sk-SK"/>
          </w:rPr>
          <w:t>www.logitech.com</w:t>
        </w:r>
      </w:hyperlink>
      <w:r w:rsidRPr="00EB145B">
        <w:rPr>
          <w:rFonts w:ascii="Poppins" w:hAnsi="Poppins" w:cs="Poppins"/>
          <w:sz w:val="20"/>
          <w:lang w:val="sk-SK"/>
        </w:rPr>
        <w:t xml:space="preserve">, </w:t>
      </w:r>
      <w:hyperlink r:id="rId38" w:tgtFrame="_blank" w:history="1">
        <w:r w:rsidRPr="00EB145B">
          <w:rPr>
            <w:rStyle w:val="Hypertextovprepojenie"/>
            <w:rFonts w:ascii="Poppins" w:hAnsi="Poppins" w:cs="Poppins"/>
            <w:sz w:val="20"/>
            <w:lang w:val="sk-SK"/>
          </w:rPr>
          <w:t>firemnom blogu</w:t>
        </w:r>
      </w:hyperlink>
      <w:r w:rsidRPr="00EB145B">
        <w:rPr>
          <w:rFonts w:ascii="Poppins" w:hAnsi="Poppins" w:cs="Poppins"/>
          <w:sz w:val="20"/>
          <w:lang w:val="sk-SK"/>
        </w:rPr>
        <w:t xml:space="preserve">, </w:t>
      </w:r>
      <w:hyperlink r:id="rId39" w:history="1">
        <w:r w:rsidRPr="00EB145B">
          <w:rPr>
            <w:rStyle w:val="Hypertextovprepojenie"/>
            <w:rFonts w:ascii="Poppins" w:hAnsi="Poppins" w:cs="Poppins"/>
            <w:sz w:val="20"/>
            <w:lang w:val="sk-SK"/>
          </w:rPr>
          <w:t>Facebooku</w:t>
        </w:r>
      </w:hyperlink>
      <w:r w:rsidR="0019692F">
        <w:rPr>
          <w:lang w:val="sk-SK"/>
        </w:rPr>
        <w:t xml:space="preserve"> </w:t>
      </w:r>
      <w:r w:rsidRPr="00EB145B">
        <w:rPr>
          <w:rFonts w:ascii="Poppins" w:hAnsi="Poppins" w:cs="Poppins"/>
          <w:sz w:val="20"/>
          <w:lang w:val="sk-SK"/>
        </w:rPr>
        <w:t>alebo na Twitteri s hashtag</w:t>
      </w:r>
      <w:r w:rsidR="0019692F">
        <w:rPr>
          <w:rFonts w:ascii="Poppins" w:hAnsi="Poppins" w:cs="Poppins"/>
          <w:sz w:val="20"/>
          <w:lang w:val="sk-SK"/>
        </w:rPr>
        <w:t>o</w:t>
      </w:r>
      <w:r w:rsidRPr="00EB145B">
        <w:rPr>
          <w:rFonts w:ascii="Poppins" w:hAnsi="Poppins" w:cs="Poppins"/>
          <w:sz w:val="20"/>
          <w:lang w:val="sk-SK"/>
        </w:rPr>
        <w:t xml:space="preserve">m </w:t>
      </w:r>
      <w:hyperlink r:id="rId40" w:tgtFrame="_blank" w:history="1">
        <w:r w:rsidR="0019692F">
          <w:rPr>
            <w:rStyle w:val="Hypertextovprepojenie"/>
            <w:rFonts w:ascii="Poppins" w:hAnsi="Poppins" w:cs="Poppins"/>
            <w:sz w:val="20"/>
            <w:lang w:val="sk-SK"/>
          </w:rPr>
          <w:t>@Logitech</w:t>
        </w:r>
      </w:hyperlink>
      <w:r w:rsidRPr="00EB145B">
        <w:rPr>
          <w:rFonts w:ascii="Poppins" w:hAnsi="Poppins" w:cs="Poppins"/>
          <w:sz w:val="20"/>
          <w:lang w:val="sk-SK"/>
        </w:rPr>
        <w:t>.</w:t>
      </w:r>
    </w:p>
    <w:p w14:paraId="263BB5A2" w14:textId="77777777" w:rsidR="00180411" w:rsidRPr="00EB145B" w:rsidRDefault="00180411" w:rsidP="00180411">
      <w:pPr>
        <w:jc w:val="both"/>
        <w:rPr>
          <w:rFonts w:ascii="Poppins" w:hAnsi="Poppins" w:cs="Poppins"/>
          <w:lang w:val="sk-SK"/>
        </w:rPr>
      </w:pPr>
    </w:p>
    <w:p w14:paraId="5BB3BCAD" w14:textId="114ECCFA" w:rsidR="00180411" w:rsidRPr="00EB145B" w:rsidRDefault="00E9440C" w:rsidP="00180411">
      <w:pPr>
        <w:jc w:val="both"/>
        <w:rPr>
          <w:rFonts w:ascii="Poppins" w:hAnsi="Poppins" w:cs="Poppins"/>
          <w:color w:val="222222"/>
          <w:sz w:val="16"/>
          <w:szCs w:val="16"/>
          <w:highlight w:val="white"/>
          <w:lang w:val="sk-SK"/>
        </w:rPr>
      </w:pPr>
      <w:r w:rsidRPr="00EB145B">
        <w:rPr>
          <w:rFonts w:ascii="Poppins" w:hAnsi="Poppins" w:cs="Poppins"/>
          <w:color w:val="222222"/>
          <w:sz w:val="16"/>
          <w:highlight w:val="white"/>
          <w:lang w:val="sk-SK"/>
        </w:rPr>
        <w:t xml:space="preserve">* </w:t>
      </w:r>
      <w:r w:rsidR="00180411" w:rsidRPr="00EB145B">
        <w:rPr>
          <w:rFonts w:ascii="Poppins" w:hAnsi="Poppins" w:cs="Poppins"/>
          <w:color w:val="222222"/>
          <w:sz w:val="16"/>
          <w:highlight w:val="white"/>
          <w:lang w:val="sk-SK"/>
        </w:rPr>
        <w:t xml:space="preserve">Logitech a ďalšie značky Logitech sú ochranné známky alebo registrované ochranné známky spoločnosti Logitech Europe SA a/alebo jej pridružených spoločností v Spojených štátoch a ďalších krajinách. Všetky ostatné ochranné známky sú majetkom príslušných vlastníkov. Viac informácií o spoločnosti Logitech a jej produktoch môžete získať na webových stránkach spoločnosti na adrese </w:t>
      </w:r>
      <w:hyperlink r:id="rId41" w:history="1">
        <w:r w:rsidR="00180411" w:rsidRPr="00EB145B">
          <w:rPr>
            <w:rStyle w:val="Hypertextovprepojenie"/>
            <w:rFonts w:ascii="Poppins" w:hAnsi="Poppins" w:cs="Poppins"/>
            <w:sz w:val="16"/>
            <w:highlight w:val="white"/>
            <w:lang w:val="sk-SK"/>
          </w:rPr>
          <w:t>www.logitech</w:t>
        </w:r>
        <w:r w:rsidR="00180411" w:rsidRPr="00EB145B">
          <w:rPr>
            <w:rStyle w:val="Hypertextovprepojenie"/>
            <w:rFonts w:ascii="Poppins" w:hAnsi="Poppins" w:cs="Poppins"/>
            <w:sz w:val="16"/>
            <w:highlight w:val="white"/>
            <w:lang w:val="sk-SK"/>
          </w:rPr>
          <w:t>.</w:t>
        </w:r>
        <w:r w:rsidR="00180411" w:rsidRPr="00EB145B">
          <w:rPr>
            <w:rStyle w:val="Hypertextovprepojenie"/>
            <w:rFonts w:ascii="Poppins" w:hAnsi="Poppins" w:cs="Poppins"/>
            <w:sz w:val="16"/>
            <w:highlight w:val="white"/>
            <w:lang w:val="sk-SK"/>
          </w:rPr>
          <w:t>com</w:t>
        </w:r>
      </w:hyperlink>
      <w:r w:rsidR="00180411" w:rsidRPr="00EB145B">
        <w:rPr>
          <w:rFonts w:ascii="Poppins" w:hAnsi="Poppins" w:cs="Poppins"/>
          <w:color w:val="222222"/>
          <w:sz w:val="16"/>
          <w:highlight w:val="white"/>
          <w:lang w:val="sk-SK"/>
        </w:rPr>
        <w:t>.</w:t>
      </w:r>
    </w:p>
    <w:p w14:paraId="195A14DD" w14:textId="77777777" w:rsidR="00180411" w:rsidRPr="00EB145B" w:rsidRDefault="00180411">
      <w:pPr>
        <w:rPr>
          <w:lang w:val="sk-SK"/>
        </w:rPr>
      </w:pPr>
    </w:p>
    <w:sectPr w:rsidR="00180411" w:rsidRPr="00EB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6715"/>
    <w:multiLevelType w:val="multilevel"/>
    <w:tmpl w:val="B49AE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F21AF7"/>
    <w:multiLevelType w:val="multilevel"/>
    <w:tmpl w:val="7A00A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8350458">
    <w:abstractNumId w:val="0"/>
  </w:num>
  <w:num w:numId="2" w16cid:durableId="716467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16"/>
    <w:rsid w:val="000C1E79"/>
    <w:rsid w:val="000E226E"/>
    <w:rsid w:val="000E25A1"/>
    <w:rsid w:val="001374DC"/>
    <w:rsid w:val="00180411"/>
    <w:rsid w:val="0019692F"/>
    <w:rsid w:val="00256488"/>
    <w:rsid w:val="00310A66"/>
    <w:rsid w:val="0042413E"/>
    <w:rsid w:val="004342AF"/>
    <w:rsid w:val="00475F33"/>
    <w:rsid w:val="004E7F9C"/>
    <w:rsid w:val="00512E7D"/>
    <w:rsid w:val="00577B0E"/>
    <w:rsid w:val="00582FDB"/>
    <w:rsid w:val="00764E16"/>
    <w:rsid w:val="007A39C7"/>
    <w:rsid w:val="007B42F8"/>
    <w:rsid w:val="007C374B"/>
    <w:rsid w:val="008737CD"/>
    <w:rsid w:val="0095483C"/>
    <w:rsid w:val="00991F1A"/>
    <w:rsid w:val="00AC228F"/>
    <w:rsid w:val="00AD4C1F"/>
    <w:rsid w:val="00B35E53"/>
    <w:rsid w:val="00CA0C63"/>
    <w:rsid w:val="00DA6243"/>
    <w:rsid w:val="00DC0312"/>
    <w:rsid w:val="00DF3CC6"/>
    <w:rsid w:val="00E10BE6"/>
    <w:rsid w:val="00E91B2D"/>
    <w:rsid w:val="00E9440C"/>
    <w:rsid w:val="00EB0873"/>
    <w:rsid w:val="00EB145B"/>
    <w:rsid w:val="00F96EA7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2EEB"/>
  <w15:chartTrackingRefBased/>
  <w15:docId w15:val="{69E3E6AE-A421-4728-892C-7584FA6F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4E1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64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6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4E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64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64E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64E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64E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64E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64E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4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6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64E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64E1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64E1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64E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64E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64E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64E1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64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6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64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64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64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64E1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64E1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64E1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64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64E1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64E16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764E16"/>
    <w:rPr>
      <w:rFonts w:ascii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8041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35E5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E25A1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475F33"/>
    <w:pPr>
      <w:spacing w:after="0" w:line="240" w:lineRule="auto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gitech.com/products/keyboards/pop-icon-keys" TargetMode="External"/><Relationship Id="rId18" Type="http://schemas.openxmlformats.org/officeDocument/2006/relationships/hyperlink" Target="http://www.logitech.com/products/ipad-keyboards/combo-touch-ipad-learn" TargetMode="External"/><Relationship Id="rId26" Type="http://schemas.openxmlformats.org/officeDocument/2006/relationships/hyperlink" Target="http://www.logitech.com/products/mice/lift-vertical-ergonomic-mouse" TargetMode="External"/><Relationship Id="rId39" Type="http://schemas.openxmlformats.org/officeDocument/2006/relationships/hyperlink" Target="https://www.facebook.com/logitechczsk" TargetMode="External"/><Relationship Id="rId21" Type="http://schemas.openxmlformats.org/officeDocument/2006/relationships/hyperlink" Target="http://www.logitech.com/products/keyboards/wave-keys-ergonomic-wireless" TargetMode="External"/><Relationship Id="rId34" Type="http://schemas.openxmlformats.org/officeDocument/2006/relationships/hyperlink" Target="https://www.ultimateears.com/en-u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logitech.com/blog/2024/10/16/small-changes-big-impact-science-driven-tips-to-elevate-your-workplace-wellbe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gitech.com/products/tablet-keyboards/keys-to-go2-universal" TargetMode="External"/><Relationship Id="rId20" Type="http://schemas.openxmlformats.org/officeDocument/2006/relationships/hyperlink" Target="http://www.logitech.com/products/ipad-keyboards/combo-touch-ipad-learn" TargetMode="External"/><Relationship Id="rId29" Type="http://schemas.openxmlformats.org/officeDocument/2006/relationships/hyperlink" Target="https://www.nay.sk/vysledky-vyhladavanie?q=1081288+2061988+2092205+2092207+2105994+2105995+2105997+2111376+2111377+2111378+2111379+2116924+2120876+2120877+2120878+2137319+2143563+2154931+2157907+2157908+5016468" TargetMode="External"/><Relationship Id="rId41" Type="http://schemas.openxmlformats.org/officeDocument/2006/relationships/hyperlink" Target="https://www.logitech.com/cs-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uraj.redeky@taktiq.com?subject=TS%20-%20Logitech%20-" TargetMode="External"/><Relationship Id="rId11" Type="http://schemas.openxmlformats.org/officeDocument/2006/relationships/hyperlink" Target="http://www.logitech.com/products/keyboards/pop-icon-keys" TargetMode="External"/><Relationship Id="rId24" Type="http://schemas.openxmlformats.org/officeDocument/2006/relationships/hyperlink" Target="http://www.logitech.com/products/keyboards/wave-keys-ergonomic-wireless" TargetMode="External"/><Relationship Id="rId32" Type="http://schemas.openxmlformats.org/officeDocument/2006/relationships/hyperlink" Target="https://www.astrogaming.com/" TargetMode="External"/><Relationship Id="rId37" Type="http://schemas.openxmlformats.org/officeDocument/2006/relationships/hyperlink" Target="http://www.logitech.com" TargetMode="External"/><Relationship Id="rId40" Type="http://schemas.openxmlformats.org/officeDocument/2006/relationships/hyperlink" Target="https://twitter.com/Logite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gitech.com/products/tablet-keyboards/keys-to-go2-universal" TargetMode="External"/><Relationship Id="rId23" Type="http://schemas.openxmlformats.org/officeDocument/2006/relationships/hyperlink" Target="http://www.logitech.com/products/keyboards/wave-keys-ergonomic-wireless" TargetMode="External"/><Relationship Id="rId28" Type="http://schemas.openxmlformats.org/officeDocument/2006/relationships/hyperlink" Target="http://www.logitech.com" TargetMode="External"/><Relationship Id="rId36" Type="http://schemas.openxmlformats.org/officeDocument/2006/relationships/hyperlink" Target="https://www.bluedesigns.com/" TargetMode="External"/><Relationship Id="rId10" Type="http://schemas.openxmlformats.org/officeDocument/2006/relationships/hyperlink" Target="http://www.logitech.com/products/keyboards/pop-icon-keys" TargetMode="External"/><Relationship Id="rId19" Type="http://schemas.openxmlformats.org/officeDocument/2006/relationships/hyperlink" Target="http://www.logitech.com/products/ipad-keyboards/combo-touch-ipad-learn" TargetMode="External"/><Relationship Id="rId31" Type="http://schemas.openxmlformats.org/officeDocument/2006/relationships/hyperlink" Target="https://www.logitechg.com/cs-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itech.com/products/keyboards/pop-icon-keys" TargetMode="External"/><Relationship Id="rId14" Type="http://schemas.openxmlformats.org/officeDocument/2006/relationships/hyperlink" Target="http://www.logitech.com/products/mice/pop-wireless-mouse" TargetMode="External"/><Relationship Id="rId22" Type="http://schemas.openxmlformats.org/officeDocument/2006/relationships/hyperlink" Target="http://www.logitech.com/products/keyboards/wave-keys-ergonomic-wireless" TargetMode="External"/><Relationship Id="rId27" Type="http://schemas.openxmlformats.org/officeDocument/2006/relationships/hyperlink" Target="http://www.logitech.com/products/webcams/brio-300-webcam" TargetMode="External"/><Relationship Id="rId30" Type="http://schemas.openxmlformats.org/officeDocument/2006/relationships/hyperlink" Target="https://www.logitech.com/cs-cz" TargetMode="External"/><Relationship Id="rId35" Type="http://schemas.openxmlformats.org/officeDocument/2006/relationships/hyperlink" Target="https://jaybirdsport.com/en-roe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ay.sk/vysledky-vyhladavanie?q=1081288+2061988+2092205+2092207+2105994+2105995+2105997+2111376+2111377+2111378+2111379+2116924+2120876+2120877+2120878+2137319+2143563+2154931+2157907+2157908+5016468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gitech.com/products/keyboards/pop-icon-keys" TargetMode="External"/><Relationship Id="rId17" Type="http://schemas.openxmlformats.org/officeDocument/2006/relationships/hyperlink" Target="http://www.logitech.com/products/tablet-keyboards/keys-to-go2-universal" TargetMode="External"/><Relationship Id="rId25" Type="http://schemas.openxmlformats.org/officeDocument/2006/relationships/hyperlink" Target="http://www.logitech.com/products/keyboards/wave-keys-ergonomic-wireless" TargetMode="External"/><Relationship Id="rId33" Type="http://schemas.openxmlformats.org/officeDocument/2006/relationships/hyperlink" Target="https://streamlabs.com/" TargetMode="External"/><Relationship Id="rId38" Type="http://schemas.openxmlformats.org/officeDocument/2006/relationships/hyperlink" Target="http://blog.logitech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DC8B-8B0F-41F9-AAE9-96E11834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1049</Words>
  <Characters>5983</Characters>
  <Application>Microsoft Office Word</Application>
  <DocSecurity>0</DocSecurity>
  <Lines>49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Polcová</dc:creator>
  <cp:keywords/>
  <dc:description/>
  <cp:lastModifiedBy>Juraj Redeky</cp:lastModifiedBy>
  <cp:revision>6</cp:revision>
  <dcterms:created xsi:type="dcterms:W3CDTF">2025-03-10T20:25:00Z</dcterms:created>
  <dcterms:modified xsi:type="dcterms:W3CDTF">2025-03-11T12:34:00Z</dcterms:modified>
</cp:coreProperties>
</file>