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86B" w14:textId="49689AD5" w:rsidR="00752FBC" w:rsidRPr="00F1224A" w:rsidRDefault="00752FBC" w:rsidP="00752FBC">
      <w:pPr>
        <w:widowControl w:val="0"/>
        <w:ind w:left="16"/>
        <w:rPr>
          <w:b/>
          <w:sz w:val="21"/>
          <w:szCs w:val="21"/>
          <w:lang w:val="sk-SK"/>
        </w:rPr>
      </w:pPr>
      <w:r w:rsidRPr="00F1224A">
        <w:rPr>
          <w:b/>
          <w:sz w:val="21"/>
          <w:lang w:val="sk-SK"/>
        </w:rPr>
        <w:t>Kontakt pr</w:t>
      </w:r>
      <w:r w:rsidR="00C45635">
        <w:rPr>
          <w:b/>
          <w:sz w:val="21"/>
          <w:lang w:val="sk-SK"/>
        </w:rPr>
        <w:t>e</w:t>
      </w:r>
      <w:r w:rsidRPr="00F1224A">
        <w:rPr>
          <w:b/>
          <w:sz w:val="21"/>
          <w:lang w:val="sk-SK"/>
        </w:rPr>
        <w:t xml:space="preserve"> médi</w:t>
      </w:r>
      <w:r w:rsidR="00C45635">
        <w:rPr>
          <w:b/>
          <w:sz w:val="21"/>
          <w:lang w:val="sk-SK"/>
        </w:rPr>
        <w:t>á</w:t>
      </w:r>
      <w:r w:rsidRPr="00F1224A">
        <w:rPr>
          <w:b/>
          <w:sz w:val="21"/>
          <w:lang w:val="sk-SK"/>
        </w:rPr>
        <w:t xml:space="preserve">: </w:t>
      </w:r>
    </w:p>
    <w:p w14:paraId="653BBF8A" w14:textId="5026084A" w:rsidR="00752FBC" w:rsidRPr="00F1224A" w:rsidRDefault="00C45635" w:rsidP="00752FBC">
      <w:pPr>
        <w:widowControl w:val="0"/>
        <w:spacing w:before="43" w:line="240" w:lineRule="auto"/>
        <w:rPr>
          <w:sz w:val="21"/>
          <w:szCs w:val="21"/>
          <w:lang w:val="sk-SK"/>
        </w:rPr>
      </w:pPr>
      <w:r>
        <w:rPr>
          <w:sz w:val="21"/>
          <w:lang w:val="sk-SK"/>
        </w:rPr>
        <w:t>Juraj Redeky</w:t>
      </w:r>
    </w:p>
    <w:p w14:paraId="402FF5D6" w14:textId="77777777" w:rsidR="00752FBC" w:rsidRPr="00F1224A" w:rsidRDefault="00752FBC" w:rsidP="00752FBC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F1224A">
        <w:rPr>
          <w:sz w:val="21"/>
          <w:lang w:val="sk-SK"/>
        </w:rPr>
        <w:t>TAKTIQ COMMUNICATIONS s.r.o.</w:t>
      </w:r>
    </w:p>
    <w:p w14:paraId="0AF6F161" w14:textId="1BDF1E49" w:rsidR="00752FBC" w:rsidRPr="00F1224A" w:rsidRDefault="00752FBC" w:rsidP="00752FBC">
      <w:pPr>
        <w:widowControl w:val="0"/>
        <w:spacing w:before="43" w:line="240" w:lineRule="auto"/>
        <w:rPr>
          <w:sz w:val="21"/>
          <w:szCs w:val="21"/>
          <w:lang w:val="sk-SK"/>
        </w:rPr>
      </w:pPr>
      <w:r w:rsidRPr="00F1224A">
        <w:rPr>
          <w:sz w:val="21"/>
          <w:lang w:val="sk-SK"/>
        </w:rPr>
        <w:t>+42</w:t>
      </w:r>
      <w:r w:rsidR="00C45635">
        <w:rPr>
          <w:sz w:val="21"/>
          <w:lang w:val="sk-SK"/>
        </w:rPr>
        <w:t>1 911 478 280</w:t>
      </w:r>
    </w:p>
    <w:p w14:paraId="3E96D986" w14:textId="7EC993AF" w:rsidR="00752FBC" w:rsidRPr="00F1224A" w:rsidRDefault="001A0DFD" w:rsidP="00752FBC">
      <w:pPr>
        <w:widowControl w:val="0"/>
        <w:spacing w:before="43" w:line="240" w:lineRule="auto"/>
        <w:rPr>
          <w:sz w:val="21"/>
          <w:szCs w:val="21"/>
          <w:lang w:val="sk-SK"/>
        </w:rPr>
      </w:pPr>
      <w:hyperlink r:id="rId4" w:history="1">
        <w:r w:rsidR="00C45635">
          <w:rPr>
            <w:rStyle w:val="Hypertextovprepojenie"/>
            <w:sz w:val="21"/>
            <w:lang w:val="sk-SK"/>
          </w:rPr>
          <w:t>juraj.redeky@taktiq.com</w:t>
        </w:r>
      </w:hyperlink>
      <w:r w:rsidR="00752FBC" w:rsidRPr="00F1224A">
        <w:rPr>
          <w:sz w:val="21"/>
          <w:lang w:val="sk-SK"/>
        </w:rPr>
        <w:t xml:space="preserve"> </w:t>
      </w:r>
    </w:p>
    <w:p w14:paraId="3C23C7DD" w14:textId="77777777" w:rsidR="00752FBC" w:rsidRPr="00F1224A" w:rsidRDefault="00752FBC" w:rsidP="00752FBC">
      <w:pPr>
        <w:widowControl w:val="0"/>
        <w:spacing w:before="43" w:line="240" w:lineRule="auto"/>
        <w:rPr>
          <w:sz w:val="21"/>
          <w:szCs w:val="21"/>
          <w:highlight w:val="yellow"/>
          <w:lang w:val="sk-SK"/>
        </w:rPr>
      </w:pPr>
    </w:p>
    <w:p w14:paraId="00000001" w14:textId="77777777" w:rsidR="005806A0" w:rsidRPr="00F1224A" w:rsidRDefault="005806A0">
      <w:pPr>
        <w:widowControl w:val="0"/>
        <w:spacing w:line="229" w:lineRule="auto"/>
        <w:ind w:left="862" w:right="822"/>
        <w:jc w:val="center"/>
        <w:rPr>
          <w:b/>
          <w:lang w:val="sk-SK"/>
        </w:rPr>
      </w:pPr>
    </w:p>
    <w:p w14:paraId="00000003" w14:textId="5C2EF6EB" w:rsidR="005806A0" w:rsidRPr="00F1224A" w:rsidRDefault="00F1224A" w:rsidP="00F1224A">
      <w:pPr>
        <w:widowControl w:val="0"/>
        <w:spacing w:line="360" w:lineRule="auto"/>
        <w:jc w:val="center"/>
        <w:rPr>
          <w:b/>
          <w:sz w:val="28"/>
          <w:szCs w:val="28"/>
          <w:lang w:val="sk-SK"/>
        </w:rPr>
      </w:pPr>
      <w:r w:rsidRPr="00F1224A">
        <w:rPr>
          <w:b/>
          <w:sz w:val="28"/>
          <w:szCs w:val="28"/>
          <w:lang w:val="sk-SK"/>
        </w:rPr>
        <w:t xml:space="preserve">Webové kamery radu Logitech </w:t>
      </w:r>
      <w:proofErr w:type="spellStart"/>
      <w:r w:rsidRPr="00F1224A">
        <w:rPr>
          <w:b/>
          <w:sz w:val="28"/>
          <w:szCs w:val="28"/>
          <w:lang w:val="sk-SK"/>
        </w:rPr>
        <w:t>Brio</w:t>
      </w:r>
      <w:proofErr w:type="spellEnd"/>
      <w:r w:rsidRPr="00F1224A">
        <w:rPr>
          <w:b/>
          <w:sz w:val="28"/>
          <w:szCs w:val="28"/>
          <w:lang w:val="sk-SK"/>
        </w:rPr>
        <w:t xml:space="preserve"> 300 vylepšujú kvalitu video</w:t>
      </w:r>
      <w:r w:rsidR="001A0DFD">
        <w:rPr>
          <w:b/>
          <w:sz w:val="28"/>
          <w:szCs w:val="28"/>
          <w:lang w:val="sk-SK"/>
        </w:rPr>
        <w:t xml:space="preserve"> </w:t>
      </w:r>
      <w:r w:rsidRPr="00F1224A">
        <w:rPr>
          <w:b/>
          <w:sz w:val="28"/>
          <w:szCs w:val="28"/>
          <w:lang w:val="sk-SK"/>
        </w:rPr>
        <w:t>hovorov za výhodnú cenu</w:t>
      </w:r>
    </w:p>
    <w:p w14:paraId="00000004" w14:textId="10C385FE" w:rsidR="005806A0" w:rsidRPr="00F1224A" w:rsidRDefault="00F1224A" w:rsidP="00F1224A">
      <w:pPr>
        <w:widowControl w:val="0"/>
        <w:spacing w:line="360" w:lineRule="auto"/>
        <w:jc w:val="center"/>
        <w:rPr>
          <w:i/>
          <w:sz w:val="26"/>
          <w:szCs w:val="26"/>
          <w:lang w:val="sk-SK"/>
        </w:rPr>
      </w:pPr>
      <w:r w:rsidRPr="00F1224A">
        <w:rPr>
          <w:i/>
          <w:sz w:val="26"/>
          <w:szCs w:val="26"/>
          <w:lang w:val="sk-SK"/>
        </w:rPr>
        <w:t>Unikátne, dômyselne navrhnuté webové kamery s rozlíšením 1080p umožňujú používateľom prezentovať sa pri video</w:t>
      </w:r>
      <w:r w:rsidR="001A0DFD">
        <w:rPr>
          <w:i/>
          <w:sz w:val="26"/>
          <w:szCs w:val="26"/>
          <w:lang w:val="sk-SK"/>
        </w:rPr>
        <w:t xml:space="preserve"> </w:t>
      </w:r>
      <w:r w:rsidRPr="00F1224A">
        <w:rPr>
          <w:i/>
          <w:sz w:val="26"/>
          <w:szCs w:val="26"/>
          <w:lang w:val="sk-SK"/>
        </w:rPr>
        <w:t>hovoroch v najlepšom svetle</w:t>
      </w:r>
    </w:p>
    <w:p w14:paraId="00000005" w14:textId="77777777" w:rsidR="005806A0" w:rsidRPr="00F1224A" w:rsidRDefault="005806A0" w:rsidP="00C15E9E">
      <w:pPr>
        <w:widowControl w:val="0"/>
        <w:spacing w:line="360" w:lineRule="auto"/>
        <w:ind w:left="13" w:right="145" w:firstLine="3"/>
        <w:rPr>
          <w:b/>
          <w:lang w:val="sk-SK"/>
        </w:rPr>
      </w:pPr>
    </w:p>
    <w:p w14:paraId="61E83444" w14:textId="77777777" w:rsid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Bratislava</w:t>
      </w:r>
      <w:r w:rsidR="00C15E9E" w:rsidRPr="00F1224A">
        <w:rPr>
          <w:sz w:val="20"/>
          <w:szCs w:val="20"/>
          <w:lang w:val="sk-SK"/>
        </w:rPr>
        <w:t xml:space="preserve"> </w:t>
      </w:r>
      <w:r w:rsidR="00165694" w:rsidRPr="00F1224A">
        <w:rPr>
          <w:sz w:val="20"/>
          <w:szCs w:val="20"/>
          <w:lang w:val="sk-SK"/>
        </w:rPr>
        <w:t>–</w:t>
      </w:r>
      <w:r>
        <w:rPr>
          <w:sz w:val="20"/>
          <w:szCs w:val="20"/>
          <w:lang w:val="sk-SK"/>
        </w:rPr>
        <w:t xml:space="preserve"> </w:t>
      </w:r>
      <w:r w:rsidRPr="00F1224A">
        <w:rPr>
          <w:sz w:val="20"/>
          <w:szCs w:val="20"/>
          <w:lang w:val="sk-SK"/>
        </w:rPr>
        <w:t xml:space="preserve">18. januára 2023 – Spoločnosť Logitech predstavila rad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300 – kompaktné, </w:t>
      </w:r>
      <w:r>
        <w:rPr>
          <w:sz w:val="20"/>
          <w:szCs w:val="20"/>
          <w:lang w:val="sk-SK"/>
        </w:rPr>
        <w:t>jednoducho</w:t>
      </w:r>
      <w:r w:rsidRPr="00F1224A">
        <w:rPr>
          <w:sz w:val="20"/>
          <w:szCs w:val="20"/>
          <w:lang w:val="sk-SK"/>
        </w:rPr>
        <w:t xml:space="preserve"> inštalovateľné webové kamery s atraktívnou cenou, rozlíšením </w:t>
      </w:r>
      <w:proofErr w:type="spellStart"/>
      <w:r w:rsidRPr="00F1224A">
        <w:rPr>
          <w:sz w:val="20"/>
          <w:szCs w:val="20"/>
          <w:lang w:val="sk-SK"/>
        </w:rPr>
        <w:t>Full</w:t>
      </w:r>
      <w:proofErr w:type="spellEnd"/>
      <w:r w:rsidRPr="00F1224A">
        <w:rPr>
          <w:sz w:val="20"/>
          <w:szCs w:val="20"/>
          <w:lang w:val="sk-SK"/>
        </w:rPr>
        <w:t xml:space="preserve"> HD 1080p, automatickou korekciou osvetlenia a mikrofónom s redukciou šumu, ktoré umožňujú viesť prirodzenejšie a produktívnejšie </w:t>
      </w:r>
      <w:proofErr w:type="spellStart"/>
      <w:r w:rsidRPr="00F1224A">
        <w:rPr>
          <w:sz w:val="20"/>
          <w:szCs w:val="20"/>
          <w:lang w:val="sk-SK"/>
        </w:rPr>
        <w:t>videohovory</w:t>
      </w:r>
      <w:proofErr w:type="spellEnd"/>
      <w:r w:rsidR="00C15E9E" w:rsidRPr="00F1224A">
        <w:rPr>
          <w:sz w:val="20"/>
          <w:szCs w:val="20"/>
          <w:lang w:val="sk-SK"/>
        </w:rPr>
        <w:t>.</w:t>
      </w:r>
    </w:p>
    <w:p w14:paraId="789FB16E" w14:textId="77777777" w:rsid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457B112D" w14:textId="1167CF3A" w:rsidR="00F1224A" w:rsidRPr="00F1224A" w:rsidRDefault="001A0DFD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 w:rsidRPr="00F1224A">
        <w:rPr>
          <w:sz w:val="20"/>
          <w:szCs w:val="20"/>
          <w:lang w:val="sk-SK"/>
        </w:rPr>
        <w:t>„</w:t>
      </w:r>
      <w:r w:rsidR="00F1224A">
        <w:rPr>
          <w:sz w:val="20"/>
          <w:szCs w:val="20"/>
          <w:lang w:val="sk-SK"/>
        </w:rPr>
        <w:t xml:space="preserve">Urobili </w:t>
      </w:r>
      <w:r w:rsidR="00F1224A" w:rsidRPr="00F1224A">
        <w:rPr>
          <w:sz w:val="20"/>
          <w:szCs w:val="20"/>
          <w:lang w:val="sk-SK"/>
        </w:rPr>
        <w:t xml:space="preserve">sme prieskum medzi viac </w:t>
      </w:r>
      <w:r w:rsidR="00F1224A">
        <w:rPr>
          <w:sz w:val="20"/>
          <w:szCs w:val="20"/>
          <w:lang w:val="sk-SK"/>
        </w:rPr>
        <w:t>než</w:t>
      </w:r>
      <w:r w:rsidR="00F1224A" w:rsidRPr="00F1224A">
        <w:rPr>
          <w:sz w:val="20"/>
          <w:szCs w:val="20"/>
          <w:lang w:val="sk-SK"/>
        </w:rPr>
        <w:t xml:space="preserve"> 3 000 ľuďmi pracujúcimi z domu</w:t>
      </w:r>
      <w:r w:rsidR="00F1224A" w:rsidRPr="00C45635">
        <w:rPr>
          <w:sz w:val="20"/>
          <w:szCs w:val="20"/>
          <w:vertAlign w:val="superscript"/>
          <w:lang w:val="sk-SK"/>
        </w:rPr>
        <w:t>*</w:t>
      </w:r>
      <w:r w:rsidR="00F1224A" w:rsidRPr="00F1224A">
        <w:rPr>
          <w:sz w:val="20"/>
          <w:szCs w:val="20"/>
          <w:lang w:val="sk-SK"/>
        </w:rPr>
        <w:t xml:space="preserve"> a zistili sme, že väčšina používateľov, ktorí nemajú samostatné webové kamery, zápasí so zlými svetelnými podmienkami, nelichotivými uhlami záber</w:t>
      </w:r>
      <w:r w:rsidR="00F1224A">
        <w:rPr>
          <w:sz w:val="20"/>
          <w:szCs w:val="20"/>
          <w:lang w:val="sk-SK"/>
        </w:rPr>
        <w:t>ov</w:t>
      </w:r>
      <w:r w:rsidR="00F1224A" w:rsidRPr="00F1224A">
        <w:rPr>
          <w:sz w:val="20"/>
          <w:szCs w:val="20"/>
          <w:lang w:val="sk-SK"/>
        </w:rPr>
        <w:t xml:space="preserve"> tváre a nekvalitným zvukom z mikrofónov </w:t>
      </w:r>
      <w:r w:rsidR="00F1224A">
        <w:rPr>
          <w:sz w:val="20"/>
          <w:szCs w:val="20"/>
          <w:lang w:val="sk-SK"/>
        </w:rPr>
        <w:t>alebo</w:t>
      </w:r>
      <w:r w:rsidR="00F1224A" w:rsidRPr="00F1224A">
        <w:rPr>
          <w:sz w:val="20"/>
          <w:szCs w:val="20"/>
          <w:lang w:val="sk-SK"/>
        </w:rPr>
        <w:t xml:space="preserve"> reproduktorov notebooku. Rad </w:t>
      </w:r>
      <w:proofErr w:type="spellStart"/>
      <w:r w:rsidR="00F1224A" w:rsidRPr="00F1224A">
        <w:rPr>
          <w:sz w:val="20"/>
          <w:szCs w:val="20"/>
          <w:lang w:val="sk-SK"/>
        </w:rPr>
        <w:t>Brio</w:t>
      </w:r>
      <w:proofErr w:type="spellEnd"/>
      <w:r w:rsidR="00F1224A" w:rsidRPr="00F1224A">
        <w:rPr>
          <w:sz w:val="20"/>
          <w:szCs w:val="20"/>
          <w:lang w:val="sk-SK"/>
        </w:rPr>
        <w:t xml:space="preserve"> 300 je ideálny pre tých, </w:t>
      </w:r>
      <w:r w:rsidR="00F1224A">
        <w:rPr>
          <w:sz w:val="20"/>
          <w:szCs w:val="20"/>
          <w:lang w:val="sk-SK"/>
        </w:rPr>
        <w:t>čo</w:t>
      </w:r>
      <w:r w:rsidR="00F1224A" w:rsidRPr="00F1224A">
        <w:rPr>
          <w:sz w:val="20"/>
          <w:szCs w:val="20"/>
          <w:lang w:val="sk-SK"/>
        </w:rPr>
        <w:t xml:space="preserve"> chcú urobiť jednoduchý, ale zásadný krok k výraznému zlepšeniu zážitkov z videokonferencií pomocou </w:t>
      </w:r>
      <w:r w:rsidR="00F1224A">
        <w:rPr>
          <w:sz w:val="20"/>
          <w:szCs w:val="20"/>
          <w:lang w:val="sk-SK"/>
        </w:rPr>
        <w:t>prídavnej</w:t>
      </w:r>
      <w:r w:rsidR="00F1224A" w:rsidRPr="00F1224A">
        <w:rPr>
          <w:sz w:val="20"/>
          <w:szCs w:val="20"/>
          <w:lang w:val="sk-SK"/>
        </w:rPr>
        <w:t xml:space="preserve"> webovej kamery,</w:t>
      </w:r>
      <w:r w:rsidR="00F1224A">
        <w:rPr>
          <w:sz w:val="20"/>
          <w:szCs w:val="20"/>
          <w:lang w:val="sk-SK"/>
        </w:rPr>
        <w:t>“</w:t>
      </w:r>
      <w:r w:rsidR="00F1224A" w:rsidRPr="00F1224A">
        <w:rPr>
          <w:sz w:val="20"/>
          <w:szCs w:val="20"/>
          <w:lang w:val="sk-SK"/>
        </w:rPr>
        <w:t xml:space="preserve"> povedal Scott </w:t>
      </w:r>
      <w:proofErr w:type="spellStart"/>
      <w:r w:rsidR="00F1224A" w:rsidRPr="00F1224A">
        <w:rPr>
          <w:sz w:val="20"/>
          <w:szCs w:val="20"/>
          <w:lang w:val="sk-SK"/>
        </w:rPr>
        <w:t>Wharton</w:t>
      </w:r>
      <w:proofErr w:type="spellEnd"/>
      <w:r w:rsidR="00F1224A" w:rsidRPr="00F1224A">
        <w:rPr>
          <w:sz w:val="20"/>
          <w:szCs w:val="20"/>
          <w:lang w:val="sk-SK"/>
        </w:rPr>
        <w:t xml:space="preserve">, generálny riaditeľ spoločnosti Logitech pre oblasť B2B. </w:t>
      </w:r>
      <w:r w:rsidR="00F1224A">
        <w:rPr>
          <w:sz w:val="20"/>
          <w:szCs w:val="20"/>
          <w:lang w:val="sk-SK"/>
        </w:rPr>
        <w:t>„</w:t>
      </w:r>
      <w:r w:rsidR="00F1224A" w:rsidRPr="00F1224A">
        <w:rPr>
          <w:sz w:val="20"/>
          <w:szCs w:val="20"/>
          <w:lang w:val="sk-SK"/>
        </w:rPr>
        <w:t xml:space="preserve">Pre firmy, ktoré potrebujú vybaviť domáce alebo kancelárske pracovné stanice svojich zamestnancov ľahko použiteľnými webovými kamerami je cenovo výhodnou voľbou kamera </w:t>
      </w:r>
      <w:proofErr w:type="spellStart"/>
      <w:r w:rsidR="00F1224A" w:rsidRPr="00F1224A">
        <w:rPr>
          <w:sz w:val="20"/>
          <w:szCs w:val="20"/>
          <w:lang w:val="sk-SK"/>
        </w:rPr>
        <w:t>Brio</w:t>
      </w:r>
      <w:proofErr w:type="spellEnd"/>
      <w:r w:rsidR="00F1224A" w:rsidRPr="00F1224A">
        <w:rPr>
          <w:sz w:val="20"/>
          <w:szCs w:val="20"/>
          <w:lang w:val="sk-SK"/>
        </w:rPr>
        <w:t xml:space="preserve"> 305.</w:t>
      </w:r>
      <w:r w:rsidR="00F1224A">
        <w:rPr>
          <w:sz w:val="20"/>
          <w:szCs w:val="20"/>
          <w:lang w:val="sk-SK"/>
        </w:rPr>
        <w:t>“</w:t>
      </w:r>
    </w:p>
    <w:p w14:paraId="1D4ED7EC" w14:textId="77777777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74BE33C6" w14:textId="5DC43FDD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 w:rsidRPr="00F1224A">
        <w:rPr>
          <w:sz w:val="20"/>
          <w:szCs w:val="20"/>
          <w:lang w:val="sk-SK"/>
        </w:rPr>
        <w:t xml:space="preserve">Rad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300 (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300 a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305) </w:t>
      </w:r>
      <w:r>
        <w:rPr>
          <w:sz w:val="20"/>
          <w:szCs w:val="20"/>
          <w:lang w:val="sk-SK"/>
        </w:rPr>
        <w:t>tvoria</w:t>
      </w:r>
      <w:r w:rsidRPr="00F1224A">
        <w:rPr>
          <w:sz w:val="20"/>
          <w:szCs w:val="20"/>
          <w:lang w:val="sk-SK"/>
        </w:rPr>
        <w:t xml:space="preserve"> webové kamery s rozlíšením </w:t>
      </w:r>
      <w:proofErr w:type="spellStart"/>
      <w:r w:rsidRPr="00F1224A">
        <w:rPr>
          <w:sz w:val="20"/>
          <w:szCs w:val="20"/>
          <w:lang w:val="sk-SK"/>
        </w:rPr>
        <w:t>Full</w:t>
      </w:r>
      <w:proofErr w:type="spellEnd"/>
      <w:r w:rsidRPr="00F1224A">
        <w:rPr>
          <w:sz w:val="20"/>
          <w:szCs w:val="20"/>
          <w:lang w:val="sk-SK"/>
        </w:rPr>
        <w:t xml:space="preserve"> HD 1080p, vysokým dynamickým kontrastom, automatickou korekciou svetla a digitálnym mikrofónom s redukciou šumu, takže používatelia sú dobre vidieť a počuť aj napriek zlému osvetleniu a</w:t>
      </w:r>
      <w:r>
        <w:rPr>
          <w:sz w:val="20"/>
          <w:szCs w:val="20"/>
          <w:lang w:val="sk-SK"/>
        </w:rPr>
        <w:t>lebo</w:t>
      </w:r>
      <w:r w:rsidRPr="00F1224A">
        <w:rPr>
          <w:sz w:val="20"/>
          <w:szCs w:val="20"/>
          <w:lang w:val="sk-SK"/>
        </w:rPr>
        <w:t xml:space="preserve"> hluku v pozadí. Vďaka spoľahlivému fungovaniu sa môžu pracovníci </w:t>
      </w:r>
      <w:r>
        <w:rPr>
          <w:sz w:val="20"/>
          <w:szCs w:val="20"/>
          <w:lang w:val="sk-SK"/>
        </w:rPr>
        <w:t xml:space="preserve">kedykoľvek </w:t>
      </w:r>
      <w:r w:rsidRPr="00F1224A">
        <w:rPr>
          <w:sz w:val="20"/>
          <w:szCs w:val="20"/>
          <w:lang w:val="sk-SK"/>
        </w:rPr>
        <w:t xml:space="preserve">naplno a bez obáv zapojiť do každého hovoru. Webové kamery sa pripájajú k počítačom cez port USB-C, takže získanie prístupu do videokonferencií je veľmi jednoduché. Jednoduchým otočením vstavanej krytky po ukončení hovoru získajú </w:t>
      </w:r>
      <w:r>
        <w:rPr>
          <w:sz w:val="20"/>
          <w:szCs w:val="20"/>
          <w:lang w:val="sk-SK"/>
        </w:rPr>
        <w:t>po</w:t>
      </w:r>
      <w:r w:rsidRPr="00F1224A">
        <w:rPr>
          <w:sz w:val="20"/>
          <w:szCs w:val="20"/>
          <w:lang w:val="sk-SK"/>
        </w:rPr>
        <w:t>užívatelia istotu, že je objektív kamery zablokovaný a už nezachytáva ich pracovný priestor, čím chráni</w:t>
      </w:r>
      <w:r>
        <w:rPr>
          <w:sz w:val="20"/>
          <w:szCs w:val="20"/>
          <w:lang w:val="sk-SK"/>
        </w:rPr>
        <w:t>a</w:t>
      </w:r>
      <w:r w:rsidRPr="00F1224A">
        <w:rPr>
          <w:sz w:val="20"/>
          <w:szCs w:val="20"/>
          <w:lang w:val="sk-SK"/>
        </w:rPr>
        <w:t xml:space="preserve"> svoje súkromie.</w:t>
      </w:r>
    </w:p>
    <w:p w14:paraId="3FD5383A" w14:textId="77777777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71DAE84D" w14:textId="0BC146ED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 w:rsidRPr="00F1224A">
        <w:rPr>
          <w:sz w:val="20"/>
          <w:szCs w:val="20"/>
          <w:lang w:val="sk-SK"/>
        </w:rPr>
        <w:t>Netradičný dizajn v tvare kužeľa dodá každému pracovnému prostrediu osobitý vzhľad. Webové kamery sú k</w:t>
      </w:r>
      <w:r>
        <w:rPr>
          <w:sz w:val="20"/>
          <w:szCs w:val="20"/>
          <w:lang w:val="sk-SK"/>
        </w:rPr>
        <w:t> </w:t>
      </w:r>
      <w:r w:rsidRPr="00F1224A">
        <w:rPr>
          <w:sz w:val="20"/>
          <w:szCs w:val="20"/>
          <w:lang w:val="sk-SK"/>
        </w:rPr>
        <w:t>d</w:t>
      </w:r>
      <w:r>
        <w:rPr>
          <w:sz w:val="20"/>
          <w:szCs w:val="20"/>
          <w:lang w:val="sk-SK"/>
        </w:rPr>
        <w:t xml:space="preserve">ispozícii </w:t>
      </w:r>
      <w:r w:rsidRPr="00F1224A">
        <w:rPr>
          <w:sz w:val="20"/>
          <w:szCs w:val="20"/>
          <w:lang w:val="sk-SK"/>
        </w:rPr>
        <w:t xml:space="preserve">v bielej, grafitovej a ružovej farbe, aby sa dali harmonicky zladiť s myšami a klávesnicami </w:t>
      </w:r>
      <w:r w:rsidRPr="00F1224A">
        <w:rPr>
          <w:sz w:val="20"/>
          <w:szCs w:val="20"/>
          <w:lang w:val="sk-SK"/>
        </w:rPr>
        <w:lastRenderedPageBreak/>
        <w:t>Logitech a</w:t>
      </w:r>
      <w:r>
        <w:rPr>
          <w:sz w:val="20"/>
          <w:szCs w:val="20"/>
          <w:lang w:val="sk-SK"/>
        </w:rPr>
        <w:t xml:space="preserve"> mohli spolu </w:t>
      </w:r>
      <w:r w:rsidRPr="00F1224A">
        <w:rPr>
          <w:sz w:val="20"/>
          <w:szCs w:val="20"/>
          <w:lang w:val="sk-SK"/>
        </w:rPr>
        <w:t>tvoriť štýlovú a estetickú zostavu.</w:t>
      </w:r>
    </w:p>
    <w:p w14:paraId="760ECD00" w14:textId="77777777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30DB8318" w14:textId="171B30A0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 w:rsidRPr="00F1224A">
        <w:rPr>
          <w:sz w:val="20"/>
          <w:szCs w:val="20"/>
          <w:lang w:val="sk-SK"/>
        </w:rPr>
        <w:t xml:space="preserve">Rad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300, ktorý je najnovš</w:t>
      </w:r>
      <w:r>
        <w:rPr>
          <w:sz w:val="20"/>
          <w:szCs w:val="20"/>
          <w:lang w:val="sk-SK"/>
        </w:rPr>
        <w:t xml:space="preserve">ím prírastkom </w:t>
      </w:r>
      <w:r w:rsidRPr="00F1224A">
        <w:rPr>
          <w:sz w:val="20"/>
          <w:szCs w:val="20"/>
          <w:lang w:val="sk-SK"/>
        </w:rPr>
        <w:t xml:space="preserve">v portfóliu webových kamier spoločnosti Logitech, podporuje prístup „New </w:t>
      </w:r>
      <w:proofErr w:type="spellStart"/>
      <w:r w:rsidRPr="00F1224A">
        <w:rPr>
          <w:sz w:val="20"/>
          <w:szCs w:val="20"/>
          <w:lang w:val="sk-SK"/>
        </w:rPr>
        <w:t>Logic</w:t>
      </w:r>
      <w:proofErr w:type="spellEnd"/>
      <w:r w:rsidRPr="00F1224A">
        <w:rPr>
          <w:sz w:val="20"/>
          <w:szCs w:val="20"/>
          <w:lang w:val="sk-SK"/>
        </w:rPr>
        <w:t xml:space="preserve"> of </w:t>
      </w:r>
      <w:proofErr w:type="spellStart"/>
      <w:r w:rsidRPr="00F1224A">
        <w:rPr>
          <w:sz w:val="20"/>
          <w:szCs w:val="20"/>
          <w:lang w:val="sk-SK"/>
        </w:rPr>
        <w:t>Work</w:t>
      </w:r>
      <w:proofErr w:type="spellEnd"/>
      <w:r w:rsidRPr="00F1224A">
        <w:rPr>
          <w:sz w:val="20"/>
          <w:szCs w:val="20"/>
          <w:lang w:val="sk-SK"/>
        </w:rPr>
        <w:t xml:space="preserve">“, v ktorom sú osobné pracovné priestory </w:t>
      </w:r>
      <w:proofErr w:type="spellStart"/>
      <w:r>
        <w:rPr>
          <w:sz w:val="20"/>
          <w:szCs w:val="20"/>
          <w:lang w:val="sk-SK"/>
        </w:rPr>
        <w:t>personalizované</w:t>
      </w:r>
      <w:proofErr w:type="spellEnd"/>
      <w:r w:rsidRPr="00F1224A">
        <w:rPr>
          <w:sz w:val="20"/>
          <w:szCs w:val="20"/>
          <w:lang w:val="sk-SK"/>
        </w:rPr>
        <w:t>, ľahko sa vytvárajú a používajú a sú navrhnuté s ohľadom na pozitívnu budúcnosť.</w:t>
      </w:r>
    </w:p>
    <w:p w14:paraId="70410090" w14:textId="77777777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08BF9425" w14:textId="77777777" w:rsidR="00F1224A" w:rsidRPr="00F1224A" w:rsidRDefault="00F1224A" w:rsidP="00F1224A">
      <w:pPr>
        <w:widowControl w:val="0"/>
        <w:spacing w:line="360" w:lineRule="auto"/>
        <w:ind w:left="13" w:right="145" w:firstLine="3"/>
        <w:jc w:val="both"/>
        <w:rPr>
          <w:b/>
          <w:bCs/>
          <w:sz w:val="20"/>
          <w:szCs w:val="20"/>
          <w:lang w:val="sk-SK"/>
        </w:rPr>
      </w:pPr>
      <w:r w:rsidRPr="00F1224A">
        <w:rPr>
          <w:b/>
          <w:bCs/>
          <w:sz w:val="20"/>
          <w:szCs w:val="20"/>
          <w:lang w:val="sk-SK"/>
        </w:rPr>
        <w:t>Správa IT</w:t>
      </w:r>
    </w:p>
    <w:p w14:paraId="12CD84F3" w14:textId="37F814FA" w:rsid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  <w:r w:rsidRPr="00F1224A">
        <w:rPr>
          <w:sz w:val="20"/>
          <w:szCs w:val="20"/>
          <w:lang w:val="sk-SK"/>
        </w:rPr>
        <w:t xml:space="preserve">Tímy IT, ktoré poskytujú zamestnancom pracovné stanice a vybavenie pre domáce kancelárie, ocenia, že webové kamery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</w:t>
      </w:r>
      <w:r w:rsidR="00162C8F">
        <w:rPr>
          <w:sz w:val="20"/>
          <w:szCs w:val="20"/>
          <w:lang w:val="sk-SK"/>
        </w:rPr>
        <w:t>5</w:t>
      </w:r>
      <w:r w:rsidRPr="00F1224A">
        <w:rPr>
          <w:sz w:val="20"/>
          <w:szCs w:val="20"/>
          <w:lang w:val="sk-SK"/>
        </w:rPr>
        <w:t xml:space="preserve"> sú kompatibilné s väčšinou video</w:t>
      </w:r>
      <w:r w:rsidR="001A0DFD">
        <w:rPr>
          <w:sz w:val="20"/>
          <w:szCs w:val="20"/>
          <w:lang w:val="sk-SK"/>
        </w:rPr>
        <w:t xml:space="preserve"> </w:t>
      </w:r>
      <w:r w:rsidRPr="00F1224A">
        <w:rPr>
          <w:sz w:val="20"/>
          <w:szCs w:val="20"/>
          <w:lang w:val="sk-SK"/>
        </w:rPr>
        <w:t xml:space="preserve">konferenčných platforiem a certifikované na použitie s Microsoft </w:t>
      </w:r>
      <w:proofErr w:type="spellStart"/>
      <w:r w:rsidRPr="00F1224A">
        <w:rPr>
          <w:sz w:val="20"/>
          <w:szCs w:val="20"/>
          <w:lang w:val="sk-SK"/>
        </w:rPr>
        <w:t>Teams</w:t>
      </w:r>
      <w:proofErr w:type="spellEnd"/>
      <w:r w:rsidRPr="00F1224A">
        <w:rPr>
          <w:sz w:val="20"/>
          <w:szCs w:val="20"/>
          <w:lang w:val="sk-SK"/>
        </w:rPr>
        <w:t>, Zoom a</w:t>
      </w:r>
      <w:r w:rsidR="00162C8F">
        <w:rPr>
          <w:sz w:val="20"/>
          <w:szCs w:val="20"/>
          <w:lang w:val="sk-SK"/>
        </w:rPr>
        <w:t>lebo</w:t>
      </w:r>
      <w:r w:rsidRPr="00F1224A">
        <w:rPr>
          <w:sz w:val="20"/>
          <w:szCs w:val="20"/>
          <w:lang w:val="sk-SK"/>
        </w:rPr>
        <w:t xml:space="preserve"> Google </w:t>
      </w:r>
      <w:proofErr w:type="spellStart"/>
      <w:r w:rsidRPr="00F1224A">
        <w:rPr>
          <w:sz w:val="20"/>
          <w:szCs w:val="20"/>
          <w:lang w:val="sk-SK"/>
        </w:rPr>
        <w:t>Meet</w:t>
      </w:r>
      <w:proofErr w:type="spellEnd"/>
      <w:r w:rsidRPr="00F1224A">
        <w:rPr>
          <w:sz w:val="20"/>
          <w:szCs w:val="20"/>
          <w:lang w:val="sk-SK"/>
        </w:rPr>
        <w:t xml:space="preserve">. Kamery </w:t>
      </w:r>
      <w:proofErr w:type="spellStart"/>
      <w:r w:rsidRPr="00F1224A">
        <w:rPr>
          <w:sz w:val="20"/>
          <w:szCs w:val="20"/>
          <w:lang w:val="sk-SK"/>
        </w:rPr>
        <w:t>Brio</w:t>
      </w:r>
      <w:proofErr w:type="spellEnd"/>
      <w:r w:rsidRPr="00F1224A">
        <w:rPr>
          <w:sz w:val="20"/>
          <w:szCs w:val="20"/>
          <w:lang w:val="sk-SK"/>
        </w:rPr>
        <w:t xml:space="preserve"> 305 je možné ľahko nasadiť naprieč organizáciami a spravovať </w:t>
      </w:r>
      <w:r w:rsidR="00162C8F">
        <w:rPr>
          <w:sz w:val="20"/>
          <w:szCs w:val="20"/>
          <w:lang w:val="sk-SK"/>
        </w:rPr>
        <w:t xml:space="preserve">ich </w:t>
      </w:r>
      <w:r w:rsidRPr="00F1224A">
        <w:rPr>
          <w:sz w:val="20"/>
          <w:szCs w:val="20"/>
          <w:lang w:val="sk-SK"/>
        </w:rPr>
        <w:t xml:space="preserve">na diaľku prostredníctvom aplikácie Logi </w:t>
      </w:r>
      <w:proofErr w:type="spellStart"/>
      <w:r w:rsidRPr="00F1224A">
        <w:rPr>
          <w:sz w:val="20"/>
          <w:szCs w:val="20"/>
          <w:lang w:val="sk-SK"/>
        </w:rPr>
        <w:t>Sync</w:t>
      </w:r>
      <w:proofErr w:type="spellEnd"/>
      <w:r w:rsidRPr="00F1224A">
        <w:rPr>
          <w:sz w:val="20"/>
          <w:szCs w:val="20"/>
          <w:lang w:val="sk-SK"/>
        </w:rPr>
        <w:t>, čo vedie k zníženiu záťaže pracovníkov technickej podpory.</w:t>
      </w:r>
    </w:p>
    <w:p w14:paraId="40C3C36A" w14:textId="77777777" w:rsidR="00F1224A" w:rsidRDefault="00F1224A" w:rsidP="00F1224A">
      <w:pPr>
        <w:widowControl w:val="0"/>
        <w:spacing w:line="360" w:lineRule="auto"/>
        <w:ind w:left="13" w:right="145" w:firstLine="3"/>
        <w:jc w:val="both"/>
        <w:rPr>
          <w:sz w:val="20"/>
          <w:szCs w:val="20"/>
          <w:lang w:val="sk-SK"/>
        </w:rPr>
      </w:pPr>
    </w:p>
    <w:p w14:paraId="7285ED24" w14:textId="77777777" w:rsidR="00162C8F" w:rsidRPr="00162C8F" w:rsidRDefault="00162C8F" w:rsidP="00162C8F">
      <w:pPr>
        <w:spacing w:line="360" w:lineRule="auto"/>
        <w:jc w:val="both"/>
        <w:rPr>
          <w:b/>
          <w:bCs/>
          <w:sz w:val="20"/>
          <w:szCs w:val="20"/>
          <w:lang w:val="sk-SK"/>
        </w:rPr>
      </w:pPr>
      <w:r w:rsidRPr="00162C8F">
        <w:rPr>
          <w:b/>
          <w:bCs/>
          <w:sz w:val="20"/>
          <w:szCs w:val="20"/>
          <w:lang w:val="sk-SK"/>
        </w:rPr>
        <w:t>Zameranie na udržateľnosť</w:t>
      </w:r>
    </w:p>
    <w:p w14:paraId="16E7688E" w14:textId="6E87C60F" w:rsidR="00162C8F" w:rsidRPr="00162C8F" w:rsidRDefault="00162C8F" w:rsidP="00162C8F">
      <w:pPr>
        <w:spacing w:line="360" w:lineRule="auto"/>
        <w:jc w:val="both"/>
        <w:rPr>
          <w:sz w:val="20"/>
          <w:szCs w:val="20"/>
          <w:lang w:val="sk-SK"/>
        </w:rPr>
      </w:pPr>
      <w:r w:rsidRPr="00162C8F">
        <w:rPr>
          <w:sz w:val="20"/>
          <w:szCs w:val="20"/>
          <w:lang w:val="sk-SK"/>
        </w:rPr>
        <w:t xml:space="preserve">Spoločnosť Logitech sa zaviazala vytvárať </w:t>
      </w:r>
      <w:r>
        <w:rPr>
          <w:sz w:val="20"/>
          <w:szCs w:val="20"/>
          <w:lang w:val="sk-SK"/>
        </w:rPr>
        <w:t>lepší</w:t>
      </w:r>
      <w:r w:rsidRPr="00162C8F">
        <w:rPr>
          <w:sz w:val="20"/>
          <w:szCs w:val="20"/>
          <w:lang w:val="sk-SK"/>
        </w:rPr>
        <w:t xml:space="preserve"> a klimaticky priaznivejší svet tým, že aktívne pracuje na znižovaní svojej uhlíkovej stopy. Plastové diely v kamerách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300 a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305 obsahujú certifikované recyklované plasty</w:t>
      </w:r>
      <w:r w:rsidRPr="00C45635">
        <w:rPr>
          <w:sz w:val="20"/>
          <w:szCs w:val="20"/>
          <w:vertAlign w:val="superscript"/>
          <w:lang w:val="sk-SK"/>
        </w:rPr>
        <w:t>**</w:t>
      </w:r>
      <w:r w:rsidRPr="00162C8F">
        <w:rPr>
          <w:sz w:val="20"/>
          <w:szCs w:val="20"/>
          <w:lang w:val="sk-SK"/>
        </w:rPr>
        <w:t xml:space="preserve"> zo starej vyradenej spotrebnej elektroniky: 62 % pri grafitovej a 48 % pri bielej a ružovej variante. Papierové obaly pochádzajú z lesov s certifikáciou FSC™ a ďalších kontrolovaných zdrojov. Výberom tohto výrobku podporujete zodpovedné hospodárenie so svetovými lesmi.</w:t>
      </w:r>
    </w:p>
    <w:p w14:paraId="46A2C768" w14:textId="77777777" w:rsidR="00162C8F" w:rsidRPr="00162C8F" w:rsidRDefault="00162C8F" w:rsidP="00162C8F">
      <w:pPr>
        <w:spacing w:line="360" w:lineRule="auto"/>
        <w:jc w:val="both"/>
        <w:rPr>
          <w:sz w:val="20"/>
          <w:szCs w:val="20"/>
          <w:lang w:val="sk-SK"/>
        </w:rPr>
      </w:pPr>
    </w:p>
    <w:p w14:paraId="6DC8C6FB" w14:textId="69C629FA" w:rsidR="00162C8F" w:rsidRDefault="00162C8F" w:rsidP="00162C8F">
      <w:pPr>
        <w:spacing w:line="360" w:lineRule="auto"/>
        <w:jc w:val="both"/>
        <w:rPr>
          <w:sz w:val="20"/>
          <w:szCs w:val="20"/>
          <w:lang w:val="sk-SK"/>
        </w:rPr>
      </w:pPr>
      <w:r w:rsidRPr="00162C8F">
        <w:rPr>
          <w:sz w:val="20"/>
          <w:szCs w:val="20"/>
          <w:lang w:val="sk-SK"/>
        </w:rPr>
        <w:t xml:space="preserve">Všetky produkty Logitech sú certifikované ako uhlíkovo neutrálne a pri výrobe je v maximálnej možnej miere využívaná obnoviteľná energia. Uhlíková stopa všetkých produktov Logitech, vrátane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300 a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305, bola znížená na nulu vďaka podpore lesníctva, obnoviteľných zdrojov energie a komunít dotknutých zmenami klímy.</w:t>
      </w:r>
    </w:p>
    <w:p w14:paraId="724557D3" w14:textId="77777777" w:rsidR="00162C8F" w:rsidRPr="00162C8F" w:rsidRDefault="00162C8F" w:rsidP="00162C8F">
      <w:pPr>
        <w:spacing w:line="360" w:lineRule="auto"/>
        <w:jc w:val="both"/>
        <w:rPr>
          <w:sz w:val="20"/>
          <w:szCs w:val="20"/>
          <w:lang w:val="sk-SK"/>
        </w:rPr>
      </w:pPr>
    </w:p>
    <w:p w14:paraId="4A868218" w14:textId="77777777" w:rsidR="00162C8F" w:rsidRPr="00162C8F" w:rsidRDefault="00162C8F" w:rsidP="00162C8F">
      <w:pPr>
        <w:spacing w:line="360" w:lineRule="auto"/>
        <w:jc w:val="both"/>
        <w:rPr>
          <w:b/>
          <w:bCs/>
          <w:sz w:val="20"/>
          <w:szCs w:val="20"/>
          <w:lang w:val="sk-SK"/>
        </w:rPr>
      </w:pPr>
      <w:r w:rsidRPr="00162C8F">
        <w:rPr>
          <w:b/>
          <w:bCs/>
          <w:sz w:val="20"/>
          <w:szCs w:val="20"/>
          <w:lang w:val="sk-SK"/>
        </w:rPr>
        <w:t>Cena a dostupnosť</w:t>
      </w:r>
    </w:p>
    <w:p w14:paraId="7FAA22A0" w14:textId="128BD28D" w:rsidR="00162C8F" w:rsidRDefault="00162C8F" w:rsidP="00162C8F">
      <w:pPr>
        <w:spacing w:line="360" w:lineRule="auto"/>
        <w:jc w:val="both"/>
        <w:rPr>
          <w:sz w:val="20"/>
          <w:szCs w:val="20"/>
          <w:lang w:val="sk-SK"/>
        </w:rPr>
      </w:pPr>
      <w:r w:rsidRPr="00162C8F">
        <w:rPr>
          <w:sz w:val="20"/>
          <w:szCs w:val="20"/>
          <w:lang w:val="sk-SK"/>
        </w:rPr>
        <w:t xml:space="preserve">Kamery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300 a </w:t>
      </w:r>
      <w:proofErr w:type="spellStart"/>
      <w:r w:rsidRPr="00162C8F">
        <w:rPr>
          <w:sz w:val="20"/>
          <w:szCs w:val="20"/>
          <w:lang w:val="sk-SK"/>
        </w:rPr>
        <w:t>Brio</w:t>
      </w:r>
      <w:proofErr w:type="spellEnd"/>
      <w:r w:rsidRPr="00162C8F">
        <w:rPr>
          <w:sz w:val="20"/>
          <w:szCs w:val="20"/>
          <w:lang w:val="sk-SK"/>
        </w:rPr>
        <w:t xml:space="preserve"> 305 budú </w:t>
      </w:r>
      <w:r>
        <w:rPr>
          <w:sz w:val="20"/>
          <w:szCs w:val="20"/>
          <w:lang w:val="sk-SK"/>
        </w:rPr>
        <w:t xml:space="preserve">k dispozícii na Slovensku a </w:t>
      </w:r>
      <w:r w:rsidRPr="00162C8F">
        <w:rPr>
          <w:sz w:val="20"/>
          <w:szCs w:val="20"/>
          <w:lang w:val="sk-SK"/>
        </w:rPr>
        <w:t xml:space="preserve">v Českej republike od 31.1. 2023 u tradičných predajcov. Odporúčaná maloobchodná cena je </w:t>
      </w:r>
      <w:r>
        <w:rPr>
          <w:sz w:val="20"/>
          <w:szCs w:val="20"/>
          <w:lang w:val="sk-SK"/>
        </w:rPr>
        <w:t>79,</w:t>
      </w:r>
      <w:r w:rsidRPr="00162C8F">
        <w:rPr>
          <w:sz w:val="20"/>
          <w:szCs w:val="20"/>
          <w:lang w:val="sk-SK"/>
        </w:rPr>
        <w:t xml:space="preserve">99 </w:t>
      </w:r>
      <w:r>
        <w:rPr>
          <w:sz w:val="20"/>
          <w:szCs w:val="20"/>
          <w:lang w:val="sk-SK"/>
        </w:rPr>
        <w:t>€ (1 999 Kč)</w:t>
      </w:r>
      <w:r w:rsidRPr="00162C8F">
        <w:rPr>
          <w:sz w:val="20"/>
          <w:szCs w:val="20"/>
          <w:lang w:val="sk-SK"/>
        </w:rPr>
        <w:t>.</w:t>
      </w:r>
    </w:p>
    <w:p w14:paraId="16AB0D05" w14:textId="77777777" w:rsidR="00E033BD" w:rsidRPr="00F1224A" w:rsidRDefault="00E033BD" w:rsidP="00E033BD">
      <w:pPr>
        <w:widowControl w:val="0"/>
        <w:spacing w:before="242"/>
        <w:jc w:val="center"/>
        <w:rPr>
          <w:sz w:val="20"/>
          <w:szCs w:val="20"/>
          <w:lang w:val="sk-SK"/>
        </w:rPr>
      </w:pPr>
      <w:r w:rsidRPr="00F1224A">
        <w:rPr>
          <w:sz w:val="20"/>
          <w:lang w:val="sk-SK"/>
        </w:rPr>
        <w:t xml:space="preserve">### </w:t>
      </w:r>
    </w:p>
    <w:p w14:paraId="657A0F55" w14:textId="77777777" w:rsidR="00E033BD" w:rsidRPr="00F1224A" w:rsidRDefault="00E033BD" w:rsidP="00C15E9E">
      <w:pPr>
        <w:widowControl w:val="0"/>
        <w:spacing w:line="360" w:lineRule="auto"/>
        <w:ind w:firstLine="4"/>
        <w:rPr>
          <w:sz w:val="20"/>
          <w:szCs w:val="20"/>
          <w:lang w:val="sk-SK"/>
        </w:rPr>
      </w:pPr>
    </w:p>
    <w:p w14:paraId="6A9C1911" w14:textId="7317B211" w:rsidR="009766E6" w:rsidRPr="00F1224A" w:rsidRDefault="009766E6" w:rsidP="00976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val="sk-SK"/>
        </w:rPr>
      </w:pPr>
      <w:r w:rsidRPr="00F1224A">
        <w:rPr>
          <w:b/>
          <w:color w:val="000000"/>
          <w:sz w:val="20"/>
          <w:lang w:val="sk-SK"/>
        </w:rPr>
        <w:t>O spol</w:t>
      </w:r>
      <w:r w:rsidR="00162C8F">
        <w:rPr>
          <w:b/>
          <w:color w:val="000000"/>
          <w:sz w:val="20"/>
          <w:lang w:val="sk-SK"/>
        </w:rPr>
        <w:t>o</w:t>
      </w:r>
      <w:r w:rsidRPr="00F1224A">
        <w:rPr>
          <w:b/>
          <w:color w:val="000000"/>
          <w:sz w:val="20"/>
          <w:lang w:val="sk-SK"/>
        </w:rPr>
        <w:t>čnosti Logitech</w:t>
      </w:r>
    </w:p>
    <w:p w14:paraId="017AA32E" w14:textId="4D9D52B6" w:rsidR="009766E6" w:rsidRPr="00F1224A" w:rsidRDefault="00162C8F" w:rsidP="009766E6">
      <w:pPr>
        <w:spacing w:before="120" w:line="240" w:lineRule="auto"/>
        <w:jc w:val="both"/>
        <w:rPr>
          <w:sz w:val="20"/>
          <w:szCs w:val="20"/>
          <w:lang w:val="sk-SK"/>
        </w:rPr>
      </w:pPr>
      <w:r w:rsidRPr="00162C8F">
        <w:rPr>
          <w:sz w:val="20"/>
          <w:lang w:val="sk-SK"/>
        </w:rPr>
        <w:t>Spoločnosť Logitech pomáha všetkým ľuďom realizovať ich túžby ponukou technológií, ktoré umožňujú každému tvoriť, byť úspešn</w:t>
      </w:r>
      <w:r>
        <w:rPr>
          <w:sz w:val="20"/>
          <w:lang w:val="sk-SK"/>
        </w:rPr>
        <w:t xml:space="preserve">ý </w:t>
      </w:r>
      <w:r w:rsidRPr="00162C8F">
        <w:rPr>
          <w:sz w:val="20"/>
          <w:lang w:val="sk-SK"/>
        </w:rPr>
        <w:t xml:space="preserve">a užívať si viac život. Navrhuje a vytvára produkty, ktoré spájajú ľudí prostredníctvom počítačov, hier, videa, hudby alebo streamovania a tvorby obsahu. Medzi značky spoločnosti Logitech patria </w:t>
      </w:r>
      <w:hyperlink r:id="rId5" w:history="1">
        <w:r w:rsidRPr="00F1224A">
          <w:rPr>
            <w:rStyle w:val="Hypertextovprepojenie"/>
            <w:sz w:val="20"/>
            <w:lang w:val="sk-SK"/>
          </w:rPr>
          <w:t>Logitech</w:t>
        </w:r>
      </w:hyperlink>
      <w:r w:rsidRPr="00F1224A">
        <w:rPr>
          <w:sz w:val="20"/>
          <w:lang w:val="sk-SK"/>
        </w:rPr>
        <w:t xml:space="preserve">, </w:t>
      </w:r>
      <w:hyperlink r:id="rId6" w:history="1">
        <w:r w:rsidRPr="00F1224A">
          <w:rPr>
            <w:rStyle w:val="Hypertextovprepojenie"/>
            <w:sz w:val="20"/>
            <w:lang w:val="sk-SK"/>
          </w:rPr>
          <w:t>Logitech G</w:t>
        </w:r>
      </w:hyperlink>
      <w:r w:rsidRPr="00F1224A">
        <w:rPr>
          <w:sz w:val="20"/>
          <w:lang w:val="sk-SK"/>
        </w:rPr>
        <w:t xml:space="preserve">, </w:t>
      </w:r>
      <w:hyperlink r:id="rId7" w:history="1">
        <w:r w:rsidRPr="00F1224A">
          <w:rPr>
            <w:rStyle w:val="Hypertextovprepojenie"/>
            <w:sz w:val="20"/>
            <w:lang w:val="sk-SK"/>
          </w:rPr>
          <w:t>Astro Gaming</w:t>
        </w:r>
      </w:hyperlink>
      <w:r w:rsidRPr="00F1224A">
        <w:rPr>
          <w:rStyle w:val="Hypertextovprepojenie"/>
          <w:sz w:val="20"/>
          <w:lang w:val="sk-SK"/>
        </w:rPr>
        <w:t>,</w:t>
      </w:r>
      <w:r w:rsidRPr="00F1224A">
        <w:rPr>
          <w:sz w:val="20"/>
          <w:lang w:val="sk-SK"/>
        </w:rPr>
        <w:t xml:space="preserve"> </w:t>
      </w:r>
      <w:hyperlink r:id="rId8">
        <w:r w:rsidRPr="00F1224A">
          <w:rPr>
            <w:rStyle w:val="Hypertextovprepojenie"/>
            <w:sz w:val="20"/>
            <w:highlight w:val="white"/>
            <w:lang w:val="sk-SK"/>
          </w:rPr>
          <w:t>Streamlabs</w:t>
        </w:r>
      </w:hyperlink>
      <w:r w:rsidRPr="00F1224A">
        <w:rPr>
          <w:sz w:val="20"/>
          <w:lang w:val="sk-SK"/>
        </w:rPr>
        <w:t xml:space="preserve">, </w:t>
      </w:r>
      <w:hyperlink r:id="rId9" w:history="1">
        <w:r w:rsidRPr="00F1224A">
          <w:rPr>
            <w:rStyle w:val="Hypertextovprepojenie"/>
            <w:sz w:val="20"/>
            <w:lang w:val="sk-SK"/>
          </w:rPr>
          <w:t>Ultimate Ears</w:t>
        </w:r>
      </w:hyperlink>
      <w:r w:rsidRPr="00F1224A">
        <w:rPr>
          <w:sz w:val="20"/>
          <w:lang w:val="sk-SK"/>
        </w:rPr>
        <w:t xml:space="preserve">, </w:t>
      </w:r>
      <w:hyperlink r:id="rId10" w:history="1">
        <w:r w:rsidRPr="00F1224A">
          <w:rPr>
            <w:rStyle w:val="Hypertextovprepojenie"/>
            <w:sz w:val="20"/>
            <w:lang w:val="sk-SK"/>
          </w:rPr>
          <w:t>Jaybird</w:t>
        </w:r>
      </w:hyperlink>
      <w:r w:rsidRPr="00F1224A">
        <w:rPr>
          <w:sz w:val="20"/>
          <w:lang w:val="sk-SK"/>
        </w:rPr>
        <w:t xml:space="preserve"> a </w:t>
      </w:r>
      <w:hyperlink r:id="rId11" w:history="1">
        <w:r w:rsidRPr="00F1224A">
          <w:rPr>
            <w:rStyle w:val="Hypertextovprepojenie"/>
            <w:sz w:val="20"/>
            <w:lang w:val="sk-SK"/>
          </w:rPr>
          <w:t>Blue Microphones</w:t>
        </w:r>
      </w:hyperlink>
      <w:r w:rsidRPr="00162C8F">
        <w:rPr>
          <w:sz w:val="20"/>
          <w:lang w:val="sk-SK"/>
        </w:rPr>
        <w:t xml:space="preserve">. Spoločnosť Logitech International bola založená v roku 1981 a je registrovaná vo Švajčiarsku; jej akcie sa obchodujú na švajčiarskej burze SIX Swiss Exchange (LOGN) a na americkej burze Nasdaq Global Select Market (LOGI). Viac informácií o spoločnosti Logitech môžete získať na </w:t>
      </w:r>
      <w:r w:rsidRPr="00162C8F">
        <w:rPr>
          <w:sz w:val="20"/>
          <w:lang w:val="sk-SK"/>
        </w:rPr>
        <w:lastRenderedPageBreak/>
        <w:t>webových stránkach</w:t>
      </w:r>
      <w:r>
        <w:rPr>
          <w:sz w:val="20"/>
          <w:lang w:val="sk-SK"/>
        </w:rPr>
        <w:t xml:space="preserve"> </w:t>
      </w:r>
      <w:hyperlink r:id="rId12" w:history="1">
        <w:r w:rsidR="009766E6" w:rsidRPr="00F1224A">
          <w:rPr>
            <w:rStyle w:val="Hypertextovprepojenie"/>
            <w:sz w:val="20"/>
            <w:lang w:val="sk-SK"/>
          </w:rPr>
          <w:t>www.logitech.com</w:t>
        </w:r>
      </w:hyperlink>
      <w:r w:rsidR="009766E6" w:rsidRPr="00F1224A">
        <w:rPr>
          <w:sz w:val="20"/>
          <w:lang w:val="sk-SK"/>
        </w:rPr>
        <w:t xml:space="preserve">, </w:t>
      </w:r>
      <w:hyperlink r:id="rId13" w:tgtFrame="_blank" w:history="1">
        <w:r w:rsidR="009766E6" w:rsidRPr="00F1224A">
          <w:rPr>
            <w:rStyle w:val="Hypertextovprepojenie"/>
            <w:sz w:val="20"/>
            <w:lang w:val="sk-SK"/>
          </w:rPr>
          <w:t>firemn</w:t>
        </w:r>
        <w:r>
          <w:rPr>
            <w:rStyle w:val="Hypertextovprepojenie"/>
            <w:sz w:val="20"/>
            <w:lang w:val="sk-SK"/>
          </w:rPr>
          <w:t>o</w:t>
        </w:r>
        <w:r w:rsidR="009766E6" w:rsidRPr="00F1224A">
          <w:rPr>
            <w:rStyle w:val="Hypertextovprepojenie"/>
            <w:sz w:val="20"/>
            <w:lang w:val="sk-SK"/>
          </w:rPr>
          <w:t>m blogu</w:t>
        </w:r>
      </w:hyperlink>
      <w:r w:rsidR="009766E6" w:rsidRPr="00F1224A">
        <w:rPr>
          <w:sz w:val="20"/>
          <w:lang w:val="sk-SK"/>
        </w:rPr>
        <w:t xml:space="preserve">, </w:t>
      </w:r>
      <w:hyperlink r:id="rId14" w:history="1">
        <w:r w:rsidR="009766E6" w:rsidRPr="00F1224A">
          <w:rPr>
            <w:rStyle w:val="Hypertextovprepojenie"/>
            <w:sz w:val="20"/>
            <w:lang w:val="sk-SK"/>
          </w:rPr>
          <w:t>Facebooku</w:t>
        </w:r>
      </w:hyperlink>
      <w:r w:rsidR="009766E6" w:rsidRPr="00F1224A">
        <w:rPr>
          <w:sz w:val="20"/>
          <w:lang w:val="sk-SK"/>
        </w:rPr>
        <w:t> </w:t>
      </w:r>
      <w:r>
        <w:rPr>
          <w:sz w:val="20"/>
          <w:lang w:val="sk-SK"/>
        </w:rPr>
        <w:t>al</w:t>
      </w:r>
      <w:r w:rsidR="009766E6" w:rsidRPr="00F1224A">
        <w:rPr>
          <w:sz w:val="20"/>
          <w:lang w:val="sk-SK"/>
        </w:rPr>
        <w:t>ebo na Twitter</w:t>
      </w:r>
      <w:r>
        <w:rPr>
          <w:sz w:val="20"/>
          <w:lang w:val="sk-SK"/>
        </w:rPr>
        <w:t>i</w:t>
      </w:r>
      <w:r w:rsidR="009766E6" w:rsidRPr="00F1224A">
        <w:rPr>
          <w:sz w:val="20"/>
          <w:lang w:val="sk-SK"/>
        </w:rPr>
        <w:t xml:space="preserve"> s hashtag</w:t>
      </w:r>
      <w:r>
        <w:rPr>
          <w:sz w:val="20"/>
          <w:lang w:val="sk-SK"/>
        </w:rPr>
        <w:t>o</w:t>
      </w:r>
      <w:r w:rsidR="009766E6" w:rsidRPr="00F1224A">
        <w:rPr>
          <w:sz w:val="20"/>
          <w:lang w:val="sk-SK"/>
        </w:rPr>
        <w:t>m </w:t>
      </w:r>
      <w:hyperlink r:id="rId15" w:tgtFrame="_blank" w:history="1">
        <w:r w:rsidR="009766E6" w:rsidRPr="00F1224A">
          <w:rPr>
            <w:rStyle w:val="Hypertextovprepojenie"/>
            <w:sz w:val="20"/>
            <w:lang w:val="sk-SK"/>
          </w:rPr>
          <w:t>@Logitech</w:t>
        </w:r>
      </w:hyperlink>
      <w:r w:rsidR="009766E6" w:rsidRPr="00F1224A">
        <w:rPr>
          <w:sz w:val="20"/>
          <w:lang w:val="sk-SK"/>
        </w:rPr>
        <w:t>.</w:t>
      </w:r>
    </w:p>
    <w:p w14:paraId="58D2D4CE" w14:textId="77777777" w:rsidR="009766E6" w:rsidRPr="00F1224A" w:rsidRDefault="009766E6" w:rsidP="009766E6">
      <w:pPr>
        <w:jc w:val="both"/>
        <w:rPr>
          <w:lang w:val="sk-SK"/>
        </w:rPr>
      </w:pPr>
    </w:p>
    <w:p w14:paraId="2C644546" w14:textId="44C4DF20" w:rsidR="00162C8F" w:rsidRDefault="009766E6" w:rsidP="009766E6">
      <w:pPr>
        <w:jc w:val="both"/>
        <w:rPr>
          <w:color w:val="222222"/>
          <w:sz w:val="16"/>
          <w:lang w:val="sk-SK"/>
        </w:rPr>
      </w:pPr>
      <w:r w:rsidRPr="00F1224A">
        <w:rPr>
          <w:color w:val="222222"/>
          <w:sz w:val="16"/>
          <w:highlight w:val="white"/>
          <w:lang w:val="sk-SK"/>
        </w:rPr>
        <w:t xml:space="preserve">Logitech a </w:t>
      </w:r>
      <w:r w:rsidR="00162C8F" w:rsidRPr="00162C8F">
        <w:rPr>
          <w:color w:val="222222"/>
          <w:sz w:val="16"/>
          <w:lang w:val="sk-SK"/>
        </w:rPr>
        <w:t xml:space="preserve">ďalšie značky Logitech sú ochranné známky alebo registrované ochranné známky spoločnosti Logitech Europe S.A. a/alebo jej pridružených spoločností v Spojených štátoch a ďalších krajinách. Všetky </w:t>
      </w:r>
      <w:r w:rsidR="00162C8F">
        <w:rPr>
          <w:color w:val="222222"/>
          <w:sz w:val="16"/>
          <w:lang w:val="sk-SK"/>
        </w:rPr>
        <w:t>ďalšie</w:t>
      </w:r>
      <w:r w:rsidR="00162C8F" w:rsidRPr="00162C8F">
        <w:rPr>
          <w:color w:val="222222"/>
          <w:sz w:val="16"/>
          <w:lang w:val="sk-SK"/>
        </w:rPr>
        <w:t xml:space="preserve"> ochranné známky </w:t>
      </w:r>
      <w:r w:rsidR="00162C8F">
        <w:rPr>
          <w:color w:val="222222"/>
          <w:sz w:val="16"/>
          <w:lang w:val="sk-SK"/>
        </w:rPr>
        <w:t xml:space="preserve">môžu byť </w:t>
      </w:r>
      <w:r w:rsidR="00162C8F" w:rsidRPr="00162C8F">
        <w:rPr>
          <w:color w:val="222222"/>
          <w:sz w:val="16"/>
          <w:lang w:val="sk-SK"/>
        </w:rPr>
        <w:t xml:space="preserve">majetkom príslušných vlastníkov. Viac informácií o spoločnosti Logitech a jej produktoch môžete získať na webových stránkach spoločnosti na adrese </w:t>
      </w:r>
      <w:hyperlink r:id="rId16" w:history="1">
        <w:r w:rsidR="00162C8F" w:rsidRPr="001F4EF4">
          <w:rPr>
            <w:rStyle w:val="Hypertextovprepojenie"/>
            <w:sz w:val="16"/>
            <w:lang w:val="sk-SK"/>
          </w:rPr>
          <w:t>www.logitech.com</w:t>
        </w:r>
      </w:hyperlink>
      <w:r w:rsidR="00162C8F" w:rsidRPr="00162C8F">
        <w:rPr>
          <w:color w:val="222222"/>
          <w:sz w:val="16"/>
          <w:lang w:val="sk-SK"/>
        </w:rPr>
        <w:t>.</w:t>
      </w:r>
    </w:p>
    <w:p w14:paraId="644BA007" w14:textId="77777777" w:rsidR="00162C8F" w:rsidRDefault="00162C8F" w:rsidP="009766E6">
      <w:pPr>
        <w:jc w:val="both"/>
        <w:rPr>
          <w:color w:val="222222"/>
          <w:sz w:val="16"/>
          <w:lang w:val="sk-SK"/>
        </w:rPr>
      </w:pPr>
    </w:p>
    <w:p w14:paraId="0000001D" w14:textId="77777777" w:rsidR="005806A0" w:rsidRPr="00F1224A" w:rsidRDefault="005806A0">
      <w:pPr>
        <w:widowControl w:val="0"/>
        <w:spacing w:line="229" w:lineRule="auto"/>
        <w:ind w:left="6" w:right="1376" w:firstLine="18"/>
        <w:rPr>
          <w:color w:val="222222"/>
          <w:highlight w:val="yellow"/>
          <w:u w:val="single"/>
          <w:lang w:val="sk-SK"/>
        </w:rPr>
      </w:pPr>
    </w:p>
    <w:p w14:paraId="055242E6" w14:textId="6DA39FE8" w:rsidR="00162C8F" w:rsidRPr="00C45635" w:rsidRDefault="001A0DFD" w:rsidP="00FC505D">
      <w:pPr>
        <w:widowControl w:val="0"/>
        <w:spacing w:line="229" w:lineRule="auto"/>
        <w:ind w:left="6" w:firstLine="18"/>
        <w:rPr>
          <w:i/>
          <w:sz w:val="18"/>
          <w:szCs w:val="18"/>
          <w:lang w:val="sk-SK"/>
        </w:rPr>
      </w:pPr>
      <w:r w:rsidRPr="00C45635">
        <w:rPr>
          <w:i/>
          <w:sz w:val="18"/>
          <w:szCs w:val="18"/>
          <w:lang w:val="sk-SK"/>
        </w:rPr>
        <w:t>*</w:t>
      </w:r>
      <w:r w:rsidR="00162C8F" w:rsidRPr="00C45635">
        <w:rPr>
          <w:i/>
          <w:sz w:val="18"/>
          <w:szCs w:val="18"/>
          <w:lang w:val="sk-SK"/>
        </w:rPr>
        <w:t xml:space="preserve"> </w:t>
      </w:r>
      <w:r w:rsidRPr="00C45635">
        <w:rPr>
          <w:i/>
          <w:sz w:val="18"/>
          <w:szCs w:val="18"/>
          <w:lang w:val="sk-SK"/>
        </w:rPr>
        <w:t>Vyplýv</w:t>
      </w:r>
      <w:r w:rsidR="00162C8F" w:rsidRPr="00C45635">
        <w:rPr>
          <w:i/>
          <w:sz w:val="18"/>
          <w:szCs w:val="18"/>
          <w:lang w:val="sk-SK"/>
        </w:rPr>
        <w:t>a</w:t>
      </w:r>
      <w:r w:rsidRPr="00C45635">
        <w:rPr>
          <w:i/>
          <w:sz w:val="18"/>
          <w:szCs w:val="18"/>
          <w:lang w:val="sk-SK"/>
        </w:rPr>
        <w:t xml:space="preserve"> </w:t>
      </w:r>
      <w:r w:rsidR="00162C8F" w:rsidRPr="00C45635">
        <w:rPr>
          <w:i/>
          <w:sz w:val="18"/>
          <w:szCs w:val="18"/>
          <w:lang w:val="sk-SK"/>
        </w:rPr>
        <w:t xml:space="preserve">to </w:t>
      </w:r>
      <w:r w:rsidRPr="00C45635">
        <w:rPr>
          <w:i/>
          <w:sz w:val="18"/>
          <w:szCs w:val="18"/>
          <w:lang w:val="sk-SK"/>
        </w:rPr>
        <w:t>z</w:t>
      </w:r>
      <w:r w:rsidR="00162C8F" w:rsidRPr="00C45635">
        <w:rPr>
          <w:i/>
          <w:sz w:val="18"/>
          <w:szCs w:val="18"/>
          <w:lang w:val="sk-SK"/>
        </w:rPr>
        <w:t>o</w:t>
      </w:r>
      <w:r w:rsidRPr="00C45635">
        <w:rPr>
          <w:i/>
          <w:sz w:val="18"/>
          <w:szCs w:val="18"/>
          <w:lang w:val="sk-SK"/>
        </w:rPr>
        <w:t xml:space="preserve"> </w:t>
      </w:r>
      <w:r w:rsidR="00162C8F" w:rsidRPr="00C45635">
        <w:rPr>
          <w:i/>
          <w:sz w:val="18"/>
          <w:szCs w:val="18"/>
          <w:lang w:val="sk-SK"/>
        </w:rPr>
        <w:t>š</w:t>
      </w:r>
      <w:r w:rsidRPr="00C45635">
        <w:rPr>
          <w:i/>
          <w:sz w:val="18"/>
          <w:szCs w:val="18"/>
          <w:lang w:val="sk-SK"/>
        </w:rPr>
        <w:t>t</w:t>
      </w:r>
      <w:r w:rsidR="00162C8F" w:rsidRPr="00C45635">
        <w:rPr>
          <w:i/>
          <w:sz w:val="18"/>
          <w:szCs w:val="18"/>
          <w:lang w:val="sk-SK"/>
        </w:rPr>
        <w:t>ú</w:t>
      </w:r>
      <w:r w:rsidRPr="00C45635">
        <w:rPr>
          <w:i/>
          <w:sz w:val="18"/>
          <w:szCs w:val="18"/>
          <w:lang w:val="sk-SK"/>
        </w:rPr>
        <w:t xml:space="preserve">die </w:t>
      </w:r>
      <w:hyperlink r:id="rId17"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Equipping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Your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Employees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for Hybrid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Work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:</w:t>
        </w:r>
      </w:hyperlink>
      <w:hyperlink r:id="rId18"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What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Research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Tells</w:t>
        </w:r>
        <w:proofErr w:type="spellEnd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 xml:space="preserve"> </w:t>
        </w:r>
        <w:proofErr w:type="spellStart"/>
        <w:r w:rsidRPr="00C45635">
          <w:rPr>
            <w:i/>
            <w:color w:val="1155CC"/>
            <w:sz w:val="18"/>
            <w:szCs w:val="18"/>
            <w:u w:val="single"/>
            <w:lang w:val="sk-SK"/>
          </w:rPr>
          <w:t>Us</w:t>
        </w:r>
        <w:proofErr w:type="spellEnd"/>
      </w:hyperlink>
      <w:r w:rsidRPr="00C45635">
        <w:rPr>
          <w:i/>
          <w:sz w:val="18"/>
          <w:szCs w:val="18"/>
          <w:lang w:val="sk-SK"/>
        </w:rPr>
        <w:t xml:space="preserve"> (</w:t>
      </w:r>
      <w:r w:rsidR="00162C8F" w:rsidRPr="00C45635">
        <w:rPr>
          <w:i/>
          <w:sz w:val="18"/>
          <w:szCs w:val="18"/>
          <w:lang w:val="sk-SK"/>
        </w:rPr>
        <w:t xml:space="preserve">Vybavenie zamestnancov pre hybridnú prácu: Čo nám hovorí výskum) vedené spoločnosťou Logitech, ktorá sa pýtala ľudí pracujúcich na diaľku, aké sú ich skúsenosti so vzdialenou spoluprácou, a pracovníkov s rozhodovacou právomocou v oblasti IT na to, ako sa v priebehu pandémie zmenili ich hardvérové a softvérové štandardy. Zistilo sa, že väčšina zamestnancov nie je dostatočne vybavená </w:t>
      </w:r>
      <w:r w:rsidR="00162C8F" w:rsidRPr="00C45635">
        <w:rPr>
          <w:i/>
          <w:sz w:val="18"/>
          <w:szCs w:val="18"/>
          <w:lang w:val="sk-SK"/>
        </w:rPr>
        <w:t>pre</w:t>
      </w:r>
      <w:r w:rsidR="00162C8F" w:rsidRPr="00C45635">
        <w:rPr>
          <w:i/>
          <w:sz w:val="18"/>
          <w:szCs w:val="18"/>
          <w:lang w:val="sk-SK"/>
        </w:rPr>
        <w:t xml:space="preserve"> vzdialenú spoluprácu.</w:t>
      </w:r>
    </w:p>
    <w:p w14:paraId="24167871" w14:textId="0D173B94" w:rsidR="0084397A" w:rsidRPr="00C45635" w:rsidRDefault="0084397A" w:rsidP="00162C8F">
      <w:pPr>
        <w:widowControl w:val="0"/>
        <w:spacing w:line="229" w:lineRule="auto"/>
        <w:rPr>
          <w:i/>
          <w:sz w:val="18"/>
          <w:szCs w:val="18"/>
          <w:lang w:val="sk-SK"/>
        </w:rPr>
      </w:pPr>
    </w:p>
    <w:p w14:paraId="18D9F658" w14:textId="6954F711" w:rsidR="0084397A" w:rsidRPr="00C45635" w:rsidRDefault="0084397A" w:rsidP="0084397A">
      <w:pPr>
        <w:widowControl w:val="0"/>
        <w:spacing w:line="229" w:lineRule="auto"/>
        <w:ind w:left="6" w:right="1376" w:firstLine="18"/>
        <w:rPr>
          <w:i/>
          <w:sz w:val="18"/>
          <w:szCs w:val="18"/>
          <w:lang w:val="sk-SK"/>
        </w:rPr>
      </w:pPr>
      <w:r w:rsidRPr="00C45635">
        <w:rPr>
          <w:i/>
          <w:sz w:val="18"/>
          <w:szCs w:val="18"/>
          <w:lang w:val="sk-SK"/>
        </w:rPr>
        <w:t>**</w:t>
      </w:r>
      <w:r w:rsidR="00162C8F" w:rsidRPr="00C45635">
        <w:rPr>
          <w:i/>
          <w:sz w:val="18"/>
          <w:szCs w:val="18"/>
          <w:lang w:val="sk-SK"/>
        </w:rPr>
        <w:t xml:space="preserve"> </w:t>
      </w:r>
      <w:r w:rsidR="00162C8F" w:rsidRPr="00C45635">
        <w:rPr>
          <w:i/>
          <w:sz w:val="18"/>
          <w:szCs w:val="18"/>
          <w:lang w:val="sk-SK"/>
        </w:rPr>
        <w:t>Nezahŕňa elektronické komponenty, káble a obaly.</w:t>
      </w:r>
    </w:p>
    <w:p w14:paraId="7C47B80D" w14:textId="77777777" w:rsidR="00752FBC" w:rsidRPr="00F1224A" w:rsidRDefault="00752FBC" w:rsidP="00752FBC">
      <w:pPr>
        <w:spacing w:before="240" w:after="240"/>
        <w:rPr>
          <w:color w:val="263238"/>
          <w:sz w:val="16"/>
          <w:szCs w:val="16"/>
          <w:highlight w:val="white"/>
          <w:lang w:val="sk-SK"/>
        </w:rPr>
      </w:pPr>
    </w:p>
    <w:sectPr w:rsidR="00752FBC" w:rsidRPr="00F1224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tDQyMDM0NjO1MDZV0lEKTi0uzszPAykwrAUAnB7RISwAAAA="/>
  </w:docVars>
  <w:rsids>
    <w:rsidRoot w:val="005806A0"/>
    <w:rsid w:val="00015AC5"/>
    <w:rsid w:val="000C205D"/>
    <w:rsid w:val="00101193"/>
    <w:rsid w:val="00162C8F"/>
    <w:rsid w:val="00165694"/>
    <w:rsid w:val="001A0DFD"/>
    <w:rsid w:val="00254191"/>
    <w:rsid w:val="00291456"/>
    <w:rsid w:val="003770B9"/>
    <w:rsid w:val="003D44FA"/>
    <w:rsid w:val="00483628"/>
    <w:rsid w:val="005806A0"/>
    <w:rsid w:val="005F1609"/>
    <w:rsid w:val="006A673C"/>
    <w:rsid w:val="006F533E"/>
    <w:rsid w:val="00752FBC"/>
    <w:rsid w:val="007830A3"/>
    <w:rsid w:val="007C651B"/>
    <w:rsid w:val="0084397A"/>
    <w:rsid w:val="008F2A5B"/>
    <w:rsid w:val="00907136"/>
    <w:rsid w:val="00920F6D"/>
    <w:rsid w:val="009713F0"/>
    <w:rsid w:val="009766E6"/>
    <w:rsid w:val="009D0162"/>
    <w:rsid w:val="00A3338F"/>
    <w:rsid w:val="00A828AD"/>
    <w:rsid w:val="00B70E1A"/>
    <w:rsid w:val="00B92219"/>
    <w:rsid w:val="00C15E9E"/>
    <w:rsid w:val="00C45635"/>
    <w:rsid w:val="00D60F85"/>
    <w:rsid w:val="00D8339B"/>
    <w:rsid w:val="00E033BD"/>
    <w:rsid w:val="00E070B9"/>
    <w:rsid w:val="00E12373"/>
    <w:rsid w:val="00E909C5"/>
    <w:rsid w:val="00EC01BB"/>
    <w:rsid w:val="00ED0389"/>
    <w:rsid w:val="00ED0C08"/>
    <w:rsid w:val="00EE0EC4"/>
    <w:rsid w:val="00F1224A"/>
    <w:rsid w:val="00F70512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C2F1"/>
  <w15:docId w15:val="{997CFBEE-409C-4530-B816-46A84CFA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533E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52FBC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53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533E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162C8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6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labs.com/" TargetMode="External"/><Relationship Id="rId13" Type="http://schemas.openxmlformats.org/officeDocument/2006/relationships/hyperlink" Target="http://blog.logitech.com/" TargetMode="External"/><Relationship Id="rId18" Type="http://schemas.openxmlformats.org/officeDocument/2006/relationships/hyperlink" Target="https://www.logitech.com/content/dam/logitech/en/video-collaboration/pdf/study-equipping-your-employees-for-hybrid-wor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trogaming.com/" TargetMode="External"/><Relationship Id="rId12" Type="http://schemas.openxmlformats.org/officeDocument/2006/relationships/hyperlink" Target="http://www.logitech.com" TargetMode="External"/><Relationship Id="rId17" Type="http://schemas.openxmlformats.org/officeDocument/2006/relationships/hyperlink" Target="https://www.logitech.com/content/dam/logitech/en/video-collaboration/pdf/study-equipping-your-employees-for-hybrid-wor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gitechg.com/cs-cz" TargetMode="External"/><Relationship Id="rId11" Type="http://schemas.openxmlformats.org/officeDocument/2006/relationships/hyperlink" Target="https://www.bluedesigns.com/" TargetMode="External"/><Relationship Id="rId5" Type="http://schemas.openxmlformats.org/officeDocument/2006/relationships/hyperlink" Target="https://www.logitech.com/cs-cz" TargetMode="External"/><Relationship Id="rId15" Type="http://schemas.openxmlformats.org/officeDocument/2006/relationships/hyperlink" Target="https://twitter.com/Logitech" TargetMode="External"/><Relationship Id="rId10" Type="http://schemas.openxmlformats.org/officeDocument/2006/relationships/hyperlink" Target="https://jaybirdsport.com/en-roe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uraj.redeky@taktiq.com?subject=TS%20-%20Logitech_BRIO300%20G%20-%20" TargetMode="External"/><Relationship Id="rId9" Type="http://schemas.openxmlformats.org/officeDocument/2006/relationships/hyperlink" Target="https://www.ultimateears.com/en-us" TargetMode="External"/><Relationship Id="rId14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972</Words>
  <Characters>5826</Characters>
  <Application>Microsoft Office Word</Application>
  <DocSecurity>0</DocSecurity>
  <Lines>80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Juraj Redeky</cp:lastModifiedBy>
  <cp:revision>27</cp:revision>
  <dcterms:created xsi:type="dcterms:W3CDTF">2023-01-16T08:01:00Z</dcterms:created>
  <dcterms:modified xsi:type="dcterms:W3CDTF">2023-01-18T10:11:00Z</dcterms:modified>
</cp:coreProperties>
</file>