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5" w:rsidRPr="00F9054E" w:rsidRDefault="00F9054E" w:rsidP="00F9054E">
      <w:pPr>
        <w:pStyle w:val="Nadpis1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</w:pP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Praha, </w:t>
      </w:r>
      <w:r w:rsidR="00F468D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27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. dubna 2017</w:t>
      </w:r>
    </w:p>
    <w:p w:rsidR="006101BB" w:rsidRPr="00D15C9C" w:rsidRDefault="009853FF" w:rsidP="00550194">
      <w:pPr>
        <w:pStyle w:val="Nadpis1"/>
        <w:jc w:val="both"/>
      </w:pPr>
      <w:r>
        <w:t>Společnost 2N uvádí nov</w:t>
      </w:r>
      <w:r w:rsidR="001353FD">
        <w:t xml:space="preserve">ý </w:t>
      </w:r>
      <w:proofErr w:type="spellStart"/>
      <w:r w:rsidR="001353FD">
        <w:t>Bluetooth</w:t>
      </w:r>
      <w:proofErr w:type="spellEnd"/>
      <w:r>
        <w:t xml:space="preserve"> modul pro svůj nejpokročilejší dveřní IP interkom </w:t>
      </w:r>
      <w:r w:rsidR="00A35608" w:rsidRPr="00D15C9C">
        <w:t xml:space="preserve">2N® Helios IP Verso </w:t>
      </w:r>
    </w:p>
    <w:p w:rsidR="009D66A2" w:rsidRDefault="009D66A2" w:rsidP="00550194">
      <w:pPr>
        <w:jc w:val="both"/>
        <w:rPr>
          <w:rFonts w:cstheme="minorHAnsi"/>
          <w:b/>
        </w:rPr>
      </w:pPr>
    </w:p>
    <w:tbl>
      <w:tblPr>
        <w:tblStyle w:val="Mkatabulky"/>
        <w:tblpPr w:leftFromText="141" w:rightFromText="141" w:vertAnchor="text" w:horzAnchor="margin" w:tblpXSpec="right" w:tblpY="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5"/>
      </w:tblGrid>
      <w:tr w:rsidR="00C45776" w:rsidTr="00C45776">
        <w:trPr>
          <w:trHeight w:val="996"/>
        </w:trPr>
        <w:tc>
          <w:tcPr>
            <w:tcW w:w="3925" w:type="dxa"/>
          </w:tcPr>
          <w:p w:rsidR="00C45776" w:rsidRPr="00C45776" w:rsidRDefault="00C45776" w:rsidP="00550194">
            <w:pPr>
              <w:jc w:val="both"/>
              <w:rPr>
                <w:rFonts w:cstheme="minorHAnsi"/>
                <w:i/>
              </w:rPr>
            </w:pPr>
          </w:p>
        </w:tc>
      </w:tr>
      <w:tr w:rsidR="00C45776" w:rsidTr="00C45776">
        <w:trPr>
          <w:trHeight w:val="996"/>
        </w:trPr>
        <w:tc>
          <w:tcPr>
            <w:tcW w:w="3925" w:type="dxa"/>
          </w:tcPr>
          <w:p w:rsidR="001353FD" w:rsidRDefault="00164C92" w:rsidP="0096312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cs-CZ"/>
              </w:rPr>
              <w:drawing>
                <wp:inline distT="0" distB="0" distL="0" distR="0">
                  <wp:extent cx="1079711" cy="1863864"/>
                  <wp:effectExtent l="19050" t="0" r="6139" b="0"/>
                  <wp:docPr id="17" name="obrázek 17" descr="R:\Marketing\PRO OBCHODNÍKY\PRODUKTY - VŠE\2N® Helios IP Verso\Photos\Product photos\JPG\LQ\helios_ip_verso_bl_left_l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Marketing\PRO OBCHODNÍKY\PRODUKTY - VŠE\2N® Helios IP Verso\Photos\Product photos\JPG\LQ\helios_ip_verso_bl_left_l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24" cy="186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776" w:rsidRPr="00C45776" w:rsidRDefault="00FA52F7" w:rsidP="00746BBA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Nový </w:t>
            </w:r>
            <w:proofErr w:type="spellStart"/>
            <w:r>
              <w:rPr>
                <w:rFonts w:cstheme="minorHAnsi"/>
                <w:i/>
              </w:rPr>
              <w:t>Bluetooth</w:t>
            </w:r>
            <w:proofErr w:type="spellEnd"/>
            <w:r>
              <w:rPr>
                <w:rFonts w:cstheme="minorHAnsi"/>
                <w:i/>
              </w:rPr>
              <w:t xml:space="preserve"> modul </w:t>
            </w:r>
            <w:proofErr w:type="spellStart"/>
            <w:r>
              <w:rPr>
                <w:rFonts w:cstheme="minorHAnsi"/>
                <w:i/>
              </w:rPr>
              <w:t>interkomu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2N</w:t>
            </w:r>
            <w:r>
              <w:rPr>
                <w:rFonts w:cstheme="minorHAnsi"/>
                <w:b/>
              </w:rPr>
              <w:t>®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Helios</w:t>
            </w:r>
            <w:proofErr w:type="spellEnd"/>
            <w:r>
              <w:rPr>
                <w:rFonts w:cstheme="minorHAnsi"/>
                <w:i/>
              </w:rPr>
              <w:t xml:space="preserve"> IP </w:t>
            </w:r>
            <w:proofErr w:type="spellStart"/>
            <w:r>
              <w:rPr>
                <w:rFonts w:cstheme="minorHAnsi"/>
                <w:i/>
              </w:rPr>
              <w:t>Verso</w:t>
            </w:r>
            <w:proofErr w:type="spellEnd"/>
            <w:r>
              <w:rPr>
                <w:rFonts w:cstheme="minorHAnsi"/>
                <w:i/>
              </w:rPr>
              <w:t xml:space="preserve"> umožňuje použít ke vstupu do budovy mobilní telefon</w:t>
            </w:r>
            <w:r w:rsidR="00C45776" w:rsidRPr="00C45776">
              <w:rPr>
                <w:rFonts w:cstheme="minorHAnsi"/>
                <w:i/>
              </w:rPr>
              <w:t>.</w:t>
            </w:r>
            <w:r w:rsidR="00C45776">
              <w:rPr>
                <w:rFonts w:cstheme="minorHAnsi"/>
                <w:i/>
              </w:rPr>
              <w:t xml:space="preserve"> </w:t>
            </w:r>
          </w:p>
        </w:tc>
      </w:tr>
    </w:tbl>
    <w:p w:rsidR="009D66A2" w:rsidRPr="008E1A01" w:rsidRDefault="001353FD" w:rsidP="00550194">
      <w:pPr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0A0177">
        <w:rPr>
          <w:rFonts w:cstheme="minorHAnsi"/>
          <w:b/>
        </w:rPr>
        <w:t xml:space="preserve">veřní </w:t>
      </w:r>
      <w:r w:rsidR="000A0177" w:rsidRPr="000A0177">
        <w:rPr>
          <w:rFonts w:cstheme="minorHAnsi"/>
          <w:b/>
        </w:rPr>
        <w:t>IP interkom 2</w:t>
      </w:r>
      <w:r w:rsidR="000A0177">
        <w:rPr>
          <w:rFonts w:cstheme="minorHAnsi"/>
          <w:b/>
        </w:rPr>
        <w:t>N® Helios IP Verso umí</w:t>
      </w:r>
      <w:r w:rsidR="000A0177" w:rsidRPr="000A0177">
        <w:rPr>
          <w:rFonts w:cstheme="minorHAnsi"/>
          <w:b/>
        </w:rPr>
        <w:t xml:space="preserve"> komunikovat s jakýmkoliv zařízením v </w:t>
      </w:r>
      <w:r w:rsidR="00E33297">
        <w:rPr>
          <w:rFonts w:cstheme="minorHAnsi"/>
          <w:b/>
        </w:rPr>
        <w:t>lokální síti nebo na internetu.</w:t>
      </w:r>
      <w:r w:rsidR="000A0177" w:rsidRPr="000A0177">
        <w:rPr>
          <w:rFonts w:cstheme="minorHAnsi"/>
          <w:b/>
        </w:rPr>
        <w:t xml:space="preserve"> Díky modularitě</w:t>
      </w:r>
      <w:r>
        <w:rPr>
          <w:rFonts w:cstheme="minorHAnsi"/>
          <w:b/>
        </w:rPr>
        <w:t xml:space="preserve"> interkomu</w:t>
      </w:r>
      <w:r w:rsidR="00A7409A">
        <w:rPr>
          <w:rFonts w:cstheme="minorHAnsi"/>
          <w:b/>
        </w:rPr>
        <w:t xml:space="preserve">, </w:t>
      </w:r>
      <w:r w:rsidR="00060A12">
        <w:rPr>
          <w:rFonts w:cstheme="minorHAnsi"/>
          <w:b/>
        </w:rPr>
        <w:t>jej lze</w:t>
      </w:r>
      <w:r w:rsidR="00746BBA">
        <w:rPr>
          <w:rFonts w:cstheme="minorHAnsi"/>
          <w:b/>
        </w:rPr>
        <w:t xml:space="preserve"> rozšířit o moderní</w:t>
      </w:r>
      <w:r w:rsidR="00E33297">
        <w:rPr>
          <w:rFonts w:cstheme="minorHAnsi"/>
          <w:b/>
        </w:rPr>
        <w:t xml:space="preserve"> technologie</w:t>
      </w:r>
      <w:r w:rsidR="00765CB4">
        <w:rPr>
          <w:rFonts w:cstheme="minorHAnsi"/>
          <w:b/>
        </w:rPr>
        <w:t>,</w:t>
      </w:r>
      <w:r w:rsidR="00E33297">
        <w:rPr>
          <w:rFonts w:cstheme="minorHAnsi"/>
          <w:b/>
        </w:rPr>
        <w:t xml:space="preserve"> jako </w:t>
      </w:r>
      <w:proofErr w:type="spellStart"/>
      <w:r w:rsidR="00E33297">
        <w:rPr>
          <w:rFonts w:cstheme="minorHAnsi"/>
          <w:b/>
        </w:rPr>
        <w:t>Bluetooth</w:t>
      </w:r>
      <w:proofErr w:type="spellEnd"/>
      <w:r w:rsidR="00E33297">
        <w:rPr>
          <w:rFonts w:cstheme="minorHAnsi"/>
          <w:b/>
        </w:rPr>
        <w:t>®</w:t>
      </w:r>
      <w:r w:rsidR="00765CB4">
        <w:rPr>
          <w:rFonts w:cstheme="minorHAnsi"/>
          <w:b/>
        </w:rPr>
        <w:t>,</w:t>
      </w:r>
      <w:r w:rsidR="00E33297">
        <w:rPr>
          <w:rFonts w:cstheme="minorHAnsi"/>
          <w:b/>
        </w:rPr>
        <w:t xml:space="preserve"> a </w:t>
      </w:r>
      <w:r w:rsidR="008E1A01">
        <w:rPr>
          <w:rFonts w:cstheme="minorHAnsi"/>
          <w:b/>
        </w:rPr>
        <w:t>ke</w:t>
      </w:r>
      <w:r w:rsidR="000A0177" w:rsidRPr="000A0177">
        <w:rPr>
          <w:rFonts w:cstheme="minorHAnsi"/>
          <w:b/>
        </w:rPr>
        <w:t xml:space="preserve"> vstup</w:t>
      </w:r>
      <w:r w:rsidR="008E1A01">
        <w:rPr>
          <w:rFonts w:cstheme="minorHAnsi"/>
          <w:b/>
        </w:rPr>
        <w:t>u</w:t>
      </w:r>
      <w:r w:rsidR="000A0177" w:rsidRPr="000A0177">
        <w:rPr>
          <w:rFonts w:cstheme="minorHAnsi"/>
          <w:b/>
        </w:rPr>
        <w:t xml:space="preserve"> do budovy </w:t>
      </w:r>
      <w:r w:rsidR="00657EDF">
        <w:rPr>
          <w:rFonts w:cstheme="minorHAnsi"/>
          <w:b/>
        </w:rPr>
        <w:t>použít</w:t>
      </w:r>
      <w:r w:rsidR="00A7474E">
        <w:rPr>
          <w:rFonts w:cstheme="minorHAnsi"/>
          <w:b/>
        </w:rPr>
        <w:t xml:space="preserve"> </w:t>
      </w:r>
      <w:r w:rsidR="00A7409A">
        <w:rPr>
          <w:rFonts w:cstheme="minorHAnsi"/>
          <w:b/>
        </w:rPr>
        <w:t>i</w:t>
      </w:r>
      <w:r w:rsidR="00752400" w:rsidRPr="008E1A01">
        <w:rPr>
          <w:rFonts w:cstheme="minorHAnsi"/>
          <w:b/>
        </w:rPr>
        <w:t xml:space="preserve"> </w:t>
      </w:r>
      <w:r w:rsidR="000A0177" w:rsidRPr="008E1A01">
        <w:rPr>
          <w:rFonts w:cstheme="minorHAnsi"/>
          <w:b/>
        </w:rPr>
        <w:t xml:space="preserve">mobilní </w:t>
      </w:r>
      <w:r w:rsidR="00752400" w:rsidRPr="008E1A01">
        <w:rPr>
          <w:rFonts w:cstheme="minorHAnsi"/>
          <w:b/>
        </w:rPr>
        <w:t>telefon.</w:t>
      </w:r>
    </w:p>
    <w:p w:rsidR="001353FD" w:rsidRDefault="008E1A01" w:rsidP="00550194">
      <w:pPr>
        <w:jc w:val="both"/>
        <w:rPr>
          <w:rFonts w:cstheme="minorHAnsi"/>
        </w:rPr>
      </w:pPr>
      <w:r w:rsidRPr="008E1A01">
        <w:rPr>
          <w:rFonts w:cstheme="minorHAnsi"/>
        </w:rPr>
        <w:t xml:space="preserve">Společnost 2N, přední světový výrobce IP </w:t>
      </w:r>
      <w:proofErr w:type="spellStart"/>
      <w:r w:rsidRPr="008E1A01">
        <w:rPr>
          <w:rFonts w:cstheme="minorHAnsi"/>
        </w:rPr>
        <w:t>interkomů</w:t>
      </w:r>
      <w:proofErr w:type="spellEnd"/>
      <w:r w:rsidR="002C366F">
        <w:rPr>
          <w:rFonts w:cstheme="minorHAnsi"/>
        </w:rPr>
        <w:t>,</w:t>
      </w:r>
      <w:r w:rsidR="000A0177" w:rsidRPr="008E1A01">
        <w:rPr>
          <w:rFonts w:cstheme="minorHAnsi"/>
        </w:rPr>
        <w:t xml:space="preserve"> </w:t>
      </w:r>
      <w:r w:rsidR="00765CB4">
        <w:rPr>
          <w:rFonts w:cstheme="minorHAnsi"/>
        </w:rPr>
        <w:t xml:space="preserve">právě </w:t>
      </w:r>
      <w:r w:rsidR="00A7409A">
        <w:rPr>
          <w:rFonts w:cstheme="minorHAnsi"/>
        </w:rPr>
        <w:t>rozšiřuje</w:t>
      </w:r>
      <w:r w:rsidR="000A0177" w:rsidRPr="008E1A01">
        <w:rPr>
          <w:rFonts w:cstheme="minorHAnsi"/>
        </w:rPr>
        <w:t xml:space="preserve"> </w:t>
      </w:r>
      <w:r w:rsidR="00E33297">
        <w:rPr>
          <w:rFonts w:cstheme="minorHAnsi"/>
        </w:rPr>
        <w:t>sortiment přídavných modu</w:t>
      </w:r>
      <w:r w:rsidR="00746BBA">
        <w:rPr>
          <w:rFonts w:cstheme="minorHAnsi"/>
        </w:rPr>
        <w:t xml:space="preserve">lů pro </w:t>
      </w:r>
      <w:r w:rsidR="000A0177" w:rsidRPr="008E1A01">
        <w:rPr>
          <w:rFonts w:cstheme="minorHAnsi"/>
        </w:rPr>
        <w:t>svůj</w:t>
      </w:r>
      <w:r w:rsidR="00A7409A">
        <w:rPr>
          <w:rFonts w:cstheme="minorHAnsi"/>
        </w:rPr>
        <w:t xml:space="preserve"> </w:t>
      </w:r>
      <w:r w:rsidR="000A0177" w:rsidRPr="008E1A01">
        <w:rPr>
          <w:rFonts w:cstheme="minorHAnsi"/>
        </w:rPr>
        <w:t xml:space="preserve">IP interkom 2N® </w:t>
      </w:r>
      <w:proofErr w:type="spellStart"/>
      <w:r w:rsidR="000A0177" w:rsidRPr="008E1A01">
        <w:rPr>
          <w:rFonts w:cstheme="minorHAnsi"/>
        </w:rPr>
        <w:t>Helios</w:t>
      </w:r>
      <w:proofErr w:type="spellEnd"/>
      <w:r w:rsidR="000A0177" w:rsidRPr="008E1A01">
        <w:rPr>
          <w:rFonts w:cstheme="minorHAnsi"/>
        </w:rPr>
        <w:t xml:space="preserve"> IP </w:t>
      </w:r>
      <w:proofErr w:type="spellStart"/>
      <w:r w:rsidR="000A0177" w:rsidRPr="008E1A01">
        <w:rPr>
          <w:rFonts w:cstheme="minorHAnsi"/>
        </w:rPr>
        <w:t>Verso</w:t>
      </w:r>
      <w:proofErr w:type="spellEnd"/>
      <w:r w:rsidR="000A0177" w:rsidRPr="008E1A01">
        <w:rPr>
          <w:rFonts w:cstheme="minorHAnsi"/>
        </w:rPr>
        <w:t xml:space="preserve"> </w:t>
      </w:r>
      <w:r w:rsidR="00A7409A">
        <w:rPr>
          <w:rFonts w:cstheme="minorHAnsi"/>
        </w:rPr>
        <w:t>o</w:t>
      </w:r>
      <w:r w:rsidR="000A0177" w:rsidRPr="008E1A01">
        <w:rPr>
          <w:rFonts w:cstheme="minorHAnsi"/>
        </w:rPr>
        <w:t xml:space="preserve"> nov</w:t>
      </w:r>
      <w:r w:rsidR="001353FD">
        <w:rPr>
          <w:rFonts w:cstheme="minorHAnsi"/>
        </w:rPr>
        <w:t>ý</w:t>
      </w:r>
      <w:r>
        <w:rPr>
          <w:rFonts w:cstheme="minorHAnsi"/>
        </w:rPr>
        <w:t xml:space="preserve"> </w:t>
      </w:r>
      <w:r w:rsidR="000A0177" w:rsidRPr="008E1A01">
        <w:rPr>
          <w:rFonts w:cstheme="minorHAnsi"/>
        </w:rPr>
        <w:t>modul</w:t>
      </w:r>
      <w:r w:rsidR="00746BBA">
        <w:rPr>
          <w:rFonts w:cstheme="minorHAnsi"/>
        </w:rPr>
        <w:t xml:space="preserve"> s </w:t>
      </w:r>
      <w:proofErr w:type="spellStart"/>
      <w:r w:rsidR="00746BBA">
        <w:rPr>
          <w:rFonts w:cstheme="minorHAnsi"/>
        </w:rPr>
        <w:t>Bluetooth</w:t>
      </w:r>
      <w:proofErr w:type="spellEnd"/>
      <w:r w:rsidR="00746BBA">
        <w:rPr>
          <w:rFonts w:cstheme="minorHAnsi"/>
        </w:rPr>
        <w:t>® technologií</w:t>
      </w:r>
      <w:r w:rsidR="001353FD">
        <w:rPr>
          <w:rFonts w:cstheme="minorHAnsi"/>
        </w:rPr>
        <w:t>.</w:t>
      </w:r>
      <w:r w:rsidR="000A0177" w:rsidRPr="008E1A01">
        <w:rPr>
          <w:rFonts w:cstheme="minorHAnsi"/>
          <w:b/>
        </w:rPr>
        <w:t xml:space="preserve"> </w:t>
      </w:r>
      <w:r w:rsidR="001353FD">
        <w:rPr>
          <w:rFonts w:cstheme="minorHAnsi"/>
        </w:rPr>
        <w:t xml:space="preserve">Využití </w:t>
      </w:r>
      <w:r w:rsidR="00765CB4">
        <w:rPr>
          <w:rFonts w:cstheme="minorHAnsi"/>
        </w:rPr>
        <w:t xml:space="preserve">této </w:t>
      </w:r>
      <w:r w:rsidR="001353FD">
        <w:rPr>
          <w:rFonts w:cstheme="minorHAnsi"/>
        </w:rPr>
        <w:t xml:space="preserve">technologie přináší pohodlný a bezpečný způsob otevírání dveří pouze za pomoci mobilního telefonu. </w:t>
      </w:r>
      <w:proofErr w:type="spellStart"/>
      <w:r w:rsidR="001353FD">
        <w:rPr>
          <w:rFonts w:cstheme="minorHAnsi"/>
        </w:rPr>
        <w:t>Bluetooth</w:t>
      </w:r>
      <w:proofErr w:type="spellEnd"/>
      <w:r w:rsidR="001353FD">
        <w:rPr>
          <w:rFonts w:cstheme="minorHAnsi"/>
        </w:rPr>
        <w:t xml:space="preserve"> modul doplňuje stávající </w:t>
      </w:r>
      <w:r w:rsidR="00746BBA">
        <w:rPr>
          <w:rFonts w:cstheme="minorHAnsi"/>
        </w:rPr>
        <w:t xml:space="preserve">široké </w:t>
      </w:r>
      <w:r w:rsidR="001353FD">
        <w:rPr>
          <w:rFonts w:cstheme="minorHAnsi"/>
        </w:rPr>
        <w:t>portfolio přídavných modulů,</w:t>
      </w:r>
      <w:r w:rsidR="00060A12">
        <w:rPr>
          <w:rFonts w:cstheme="minorHAnsi"/>
        </w:rPr>
        <w:t xml:space="preserve"> </w:t>
      </w:r>
      <w:r w:rsidR="001353FD">
        <w:rPr>
          <w:rFonts w:cstheme="minorHAnsi"/>
        </w:rPr>
        <w:t>které je možné kombinovat při sestavení 2N</w:t>
      </w:r>
      <w:r w:rsidR="001353FD">
        <w:rPr>
          <w:rFonts w:cstheme="minorHAnsi"/>
          <w:b/>
        </w:rPr>
        <w:t>®</w:t>
      </w:r>
      <w:r w:rsidR="001353FD">
        <w:rPr>
          <w:rFonts w:cstheme="minorHAnsi"/>
        </w:rPr>
        <w:t xml:space="preserve"> </w:t>
      </w:r>
      <w:proofErr w:type="spellStart"/>
      <w:r w:rsidR="001353FD">
        <w:rPr>
          <w:rFonts w:cstheme="minorHAnsi"/>
        </w:rPr>
        <w:t>Helios</w:t>
      </w:r>
      <w:proofErr w:type="spellEnd"/>
      <w:r w:rsidR="001353FD">
        <w:rPr>
          <w:rFonts w:cstheme="minorHAnsi"/>
        </w:rPr>
        <w:t xml:space="preserve"> IP </w:t>
      </w:r>
      <w:proofErr w:type="spellStart"/>
      <w:r w:rsidR="001353FD">
        <w:rPr>
          <w:rFonts w:cstheme="minorHAnsi"/>
        </w:rPr>
        <w:t>Verso</w:t>
      </w:r>
      <w:proofErr w:type="spellEnd"/>
      <w:r w:rsidR="001353FD">
        <w:rPr>
          <w:rFonts w:cstheme="minorHAnsi"/>
        </w:rPr>
        <w:t xml:space="preserve">. </w:t>
      </w:r>
    </w:p>
    <w:p w:rsidR="00A35608" w:rsidRPr="00D15C9C" w:rsidRDefault="002C366F" w:rsidP="00550194">
      <w:pPr>
        <w:jc w:val="both"/>
        <w:rPr>
          <w:rFonts w:cstheme="minorHAnsi"/>
        </w:rPr>
      </w:pPr>
      <w:r>
        <w:rPr>
          <w:rFonts w:cstheme="minorHAnsi"/>
        </w:rPr>
        <w:t>Síťový dveřní komunikátor</w:t>
      </w:r>
      <w:r w:rsidR="00070487" w:rsidRPr="008E1A01">
        <w:rPr>
          <w:rFonts w:cstheme="minorHAnsi"/>
        </w:rPr>
        <w:t xml:space="preserve"> </w:t>
      </w:r>
      <w:r>
        <w:rPr>
          <w:rFonts w:cstheme="minorHAnsi"/>
        </w:rPr>
        <w:t>lze</w:t>
      </w:r>
      <w:r w:rsidRPr="008E1A01">
        <w:rPr>
          <w:rFonts w:cstheme="minorHAnsi"/>
        </w:rPr>
        <w:t xml:space="preserve"> </w:t>
      </w:r>
      <w:r>
        <w:rPr>
          <w:rFonts w:cstheme="minorHAnsi"/>
        </w:rPr>
        <w:t xml:space="preserve">na </w:t>
      </w:r>
      <w:r w:rsidR="00070487" w:rsidRPr="008E1A01">
        <w:rPr>
          <w:rFonts w:cstheme="minorHAnsi"/>
        </w:rPr>
        <w:t xml:space="preserve">rozdíl od analogových systémů </w:t>
      </w:r>
      <w:r>
        <w:rPr>
          <w:rFonts w:cstheme="minorHAnsi"/>
        </w:rPr>
        <w:t>jednoduše programovat</w:t>
      </w:r>
      <w:r w:rsidR="00070487" w:rsidRPr="008E1A01">
        <w:rPr>
          <w:rFonts w:cstheme="minorHAnsi"/>
        </w:rPr>
        <w:t xml:space="preserve"> a </w:t>
      </w:r>
      <w:r>
        <w:rPr>
          <w:rFonts w:cstheme="minorHAnsi"/>
        </w:rPr>
        <w:t>zcela individuálně nastavit</w:t>
      </w:r>
      <w:r w:rsidR="00070487">
        <w:rPr>
          <w:rFonts w:cstheme="minorHAnsi"/>
        </w:rPr>
        <w:t>.</w:t>
      </w:r>
      <w:r w:rsidR="004612E4" w:rsidRPr="00D15C9C">
        <w:rPr>
          <w:rFonts w:cstheme="minorHAnsi"/>
        </w:rPr>
        <w:t xml:space="preserve"> </w:t>
      </w:r>
      <w:r w:rsidR="001353FD">
        <w:rPr>
          <w:rFonts w:cstheme="minorHAnsi"/>
        </w:rPr>
        <w:t xml:space="preserve">Hlavní jednotka vždy nabízí HD kameru a jedno volací tlačítko jako jeden základní modul. Instalace hlavní jednotky vyžaduje 2 pozice v rámu, kdy druhá pozice zůstává k dispozici pro montáž dalšího volitelného modulu. Interkom nabízí </w:t>
      </w:r>
      <w:r w:rsidR="004612E4" w:rsidRPr="00D15C9C">
        <w:rPr>
          <w:rFonts w:cstheme="minorHAnsi"/>
        </w:rPr>
        <w:t>rozšíření pro 3 až 30 modulů</w:t>
      </w:r>
      <w:r>
        <w:rPr>
          <w:rFonts w:cstheme="minorHAnsi"/>
        </w:rPr>
        <w:t xml:space="preserve">, </w:t>
      </w:r>
      <w:r w:rsidR="00D9303D">
        <w:rPr>
          <w:rFonts w:cstheme="minorHAnsi"/>
        </w:rPr>
        <w:t xml:space="preserve">kterými jsou </w:t>
      </w:r>
      <w:r>
        <w:rPr>
          <w:rFonts w:cstheme="minorHAnsi"/>
        </w:rPr>
        <w:t xml:space="preserve">například </w:t>
      </w:r>
      <w:r w:rsidR="004612E4" w:rsidRPr="00D15C9C">
        <w:rPr>
          <w:rFonts w:cstheme="minorHAnsi"/>
        </w:rPr>
        <w:t>obyčejná tlačítka se štítky, dotykový displej, podsvícený infopanel, klávesnice, RFID</w:t>
      </w:r>
      <w:r>
        <w:rPr>
          <w:rFonts w:cstheme="minorHAnsi"/>
        </w:rPr>
        <w:t xml:space="preserve"> čtečky na různých kmitočtech, B</w:t>
      </w:r>
      <w:r w:rsidR="004612E4" w:rsidRPr="00D15C9C">
        <w:rPr>
          <w:rFonts w:cstheme="minorHAnsi"/>
        </w:rPr>
        <w:t xml:space="preserve">luetooth modul, I/O modul a indukční smyčku. </w:t>
      </w:r>
      <w:r w:rsidR="001353FD">
        <w:rPr>
          <w:rFonts w:cstheme="minorHAnsi"/>
        </w:rPr>
        <w:t>V těle</w:t>
      </w:r>
      <w:r w:rsidR="001353FD" w:rsidRPr="00D15C9C">
        <w:rPr>
          <w:rFonts w:cstheme="minorHAnsi"/>
        </w:rPr>
        <w:t xml:space="preserve"> </w:t>
      </w:r>
      <w:r w:rsidR="004612E4" w:rsidRPr="00D15C9C">
        <w:rPr>
          <w:rFonts w:cstheme="minorHAnsi"/>
        </w:rPr>
        <w:t>interkomu s</w:t>
      </w:r>
      <w:r>
        <w:rPr>
          <w:rFonts w:cstheme="minorHAnsi"/>
        </w:rPr>
        <w:t>e ukrývá řídicí jednotka, kterou</w:t>
      </w:r>
      <w:r w:rsidR="004612E4" w:rsidRPr="00D15C9C">
        <w:rPr>
          <w:rFonts w:cstheme="minorHAnsi"/>
        </w:rPr>
        <w:t xml:space="preserve"> lze vzdáleně programovat</w:t>
      </w:r>
      <w:r w:rsidR="00765CB4">
        <w:rPr>
          <w:rFonts w:cstheme="minorHAnsi"/>
        </w:rPr>
        <w:t>,</w:t>
      </w:r>
      <w:r w:rsidR="004612E4" w:rsidRPr="00D15C9C">
        <w:rPr>
          <w:rFonts w:cstheme="minorHAnsi"/>
        </w:rPr>
        <w:t xml:space="preserve"> a </w:t>
      </w:r>
      <w:r w:rsidR="00550194">
        <w:rPr>
          <w:rFonts w:cstheme="minorHAnsi"/>
        </w:rPr>
        <w:t xml:space="preserve">je tak možné </w:t>
      </w:r>
      <w:r w:rsidR="004612E4" w:rsidRPr="00D15C9C">
        <w:rPr>
          <w:rFonts w:cstheme="minorHAnsi"/>
        </w:rPr>
        <w:t>nastavit</w:t>
      </w:r>
      <w:r w:rsidR="00550194">
        <w:rPr>
          <w:rFonts w:cstheme="minorHAnsi"/>
        </w:rPr>
        <w:t xml:space="preserve"> </w:t>
      </w:r>
      <w:r w:rsidR="004612E4" w:rsidRPr="00D15C9C">
        <w:rPr>
          <w:rFonts w:cstheme="minorHAnsi"/>
        </w:rPr>
        <w:t>obrovské</w:t>
      </w:r>
      <w:r w:rsidR="00D37363" w:rsidRPr="00D15C9C">
        <w:rPr>
          <w:rFonts w:cstheme="minorHAnsi"/>
        </w:rPr>
        <w:t xml:space="preserve"> množství kombinací a parametrů.</w:t>
      </w:r>
      <w:r w:rsidR="004612E4" w:rsidRPr="00D15C9C">
        <w:rPr>
          <w:rFonts w:cstheme="minorHAnsi"/>
        </w:rPr>
        <w:t xml:space="preserve"> </w:t>
      </w:r>
      <w:r w:rsidR="00D37363" w:rsidRPr="00D15C9C">
        <w:rPr>
          <w:rFonts w:cstheme="minorHAnsi"/>
        </w:rPr>
        <w:t>N</w:t>
      </w:r>
      <w:r w:rsidR="004612E4" w:rsidRPr="00D15C9C">
        <w:rPr>
          <w:rFonts w:cstheme="minorHAnsi"/>
        </w:rPr>
        <w:t>apříklad</w:t>
      </w:r>
      <w:r w:rsidR="00D37363" w:rsidRPr="00D15C9C">
        <w:rPr>
          <w:rFonts w:cstheme="minorHAnsi"/>
        </w:rPr>
        <w:t xml:space="preserve"> umí</w:t>
      </w:r>
      <w:r w:rsidR="004612E4" w:rsidRPr="00D15C9C">
        <w:rPr>
          <w:rFonts w:cstheme="minorHAnsi"/>
        </w:rPr>
        <w:t xml:space="preserve"> povolit vstup jen v určité hodiny, monitorovat docházku, </w:t>
      </w:r>
      <w:r w:rsidR="00BE282A">
        <w:rPr>
          <w:rFonts w:cstheme="minorHAnsi"/>
        </w:rPr>
        <w:t>zavolat</w:t>
      </w:r>
      <w:r w:rsidR="00746BBA">
        <w:rPr>
          <w:rFonts w:cstheme="minorHAnsi"/>
        </w:rPr>
        <w:t xml:space="preserve"> až na </w:t>
      </w:r>
      <w:r w:rsidR="00D37363" w:rsidRPr="00D15C9C">
        <w:rPr>
          <w:rFonts w:cstheme="minorHAnsi"/>
        </w:rPr>
        <w:t>12 kontaktních čísel</w:t>
      </w:r>
      <w:r w:rsidR="00746BBA">
        <w:rPr>
          <w:rFonts w:cstheme="minorHAnsi"/>
        </w:rPr>
        <w:t xml:space="preserve"> najednou</w:t>
      </w:r>
      <w:r w:rsidR="00D37363" w:rsidRPr="00D15C9C">
        <w:rPr>
          <w:rFonts w:cstheme="minorHAnsi"/>
        </w:rPr>
        <w:t xml:space="preserve"> a propojovat načtené RFID čipy s fotografiemi z kamery. </w:t>
      </w:r>
    </w:p>
    <w:p w:rsidR="00F71A92" w:rsidRDefault="00F71A92" w:rsidP="00F71A92">
      <w:pPr>
        <w:jc w:val="both"/>
        <w:rPr>
          <w:rFonts w:cstheme="minorHAnsi"/>
        </w:rPr>
      </w:pPr>
      <w:r w:rsidRPr="00F71A92">
        <w:rPr>
          <w:rFonts w:cstheme="minorHAnsi"/>
          <w:i/>
        </w:rPr>
        <w:t xml:space="preserve">„Díky </w:t>
      </w:r>
      <w:r w:rsidR="002C366F">
        <w:rPr>
          <w:rFonts w:cstheme="minorHAnsi"/>
          <w:i/>
        </w:rPr>
        <w:t>rozšířené</w:t>
      </w:r>
      <w:r w:rsidR="002C366F" w:rsidRPr="00F71A92">
        <w:rPr>
          <w:rFonts w:cstheme="minorHAnsi"/>
          <w:i/>
        </w:rPr>
        <w:t xml:space="preserve"> </w:t>
      </w:r>
      <w:r w:rsidRPr="00F71A92">
        <w:rPr>
          <w:rFonts w:cstheme="minorHAnsi"/>
          <w:i/>
        </w:rPr>
        <w:t>modularitě</w:t>
      </w:r>
      <w:r w:rsidR="00A86517">
        <w:rPr>
          <w:rFonts w:cstheme="minorHAnsi"/>
          <w:i/>
        </w:rPr>
        <w:t xml:space="preserve"> interkomu</w:t>
      </w:r>
      <w:r w:rsidRPr="00F71A92">
        <w:rPr>
          <w:rFonts w:cstheme="minorHAnsi"/>
          <w:i/>
        </w:rPr>
        <w:t xml:space="preserve"> </w:t>
      </w:r>
      <w:r w:rsidR="00A86517" w:rsidRPr="008A00B9">
        <w:rPr>
          <w:rFonts w:cstheme="minorHAnsi"/>
          <w:i/>
        </w:rPr>
        <w:t>2N® Helios IP Verso</w:t>
      </w:r>
      <w:r w:rsidR="00A86517" w:rsidRPr="00F71A92">
        <w:rPr>
          <w:rFonts w:cstheme="minorHAnsi"/>
          <w:i/>
        </w:rPr>
        <w:t xml:space="preserve"> </w:t>
      </w:r>
      <w:r w:rsidRPr="00F71A92">
        <w:rPr>
          <w:rFonts w:cstheme="minorHAnsi"/>
          <w:i/>
        </w:rPr>
        <w:t xml:space="preserve">dnes dokážeme vyhovět všem požadavkům ze strany zákazníka. Umíme </w:t>
      </w:r>
      <w:r w:rsidR="00A86517">
        <w:rPr>
          <w:rFonts w:cstheme="minorHAnsi"/>
          <w:i/>
        </w:rPr>
        <w:t>dodat</w:t>
      </w:r>
      <w:r w:rsidR="00A86517" w:rsidRPr="00F71A92">
        <w:rPr>
          <w:rFonts w:cstheme="minorHAnsi"/>
          <w:i/>
        </w:rPr>
        <w:t xml:space="preserve"> </w:t>
      </w:r>
      <w:r w:rsidRPr="00F71A92">
        <w:rPr>
          <w:rFonts w:cstheme="minorHAnsi"/>
          <w:i/>
        </w:rPr>
        <w:t xml:space="preserve">řešení pro </w:t>
      </w:r>
      <w:r w:rsidR="001353FD">
        <w:rPr>
          <w:rFonts w:cstheme="minorHAnsi"/>
          <w:i/>
        </w:rPr>
        <w:t xml:space="preserve">komerční budovy, </w:t>
      </w:r>
      <w:r w:rsidRPr="00F71A92">
        <w:rPr>
          <w:rFonts w:cstheme="minorHAnsi"/>
          <w:i/>
        </w:rPr>
        <w:t xml:space="preserve">stejně jako pro </w:t>
      </w:r>
      <w:r w:rsidR="001353FD">
        <w:rPr>
          <w:rFonts w:cstheme="minorHAnsi"/>
          <w:i/>
        </w:rPr>
        <w:t>bytový komplex</w:t>
      </w:r>
      <w:r w:rsidRPr="00F71A92">
        <w:rPr>
          <w:rFonts w:cstheme="minorHAnsi"/>
          <w:i/>
        </w:rPr>
        <w:t xml:space="preserve"> či</w:t>
      </w:r>
      <w:r w:rsidR="001353FD">
        <w:rPr>
          <w:rFonts w:cstheme="minorHAnsi"/>
          <w:i/>
        </w:rPr>
        <w:t xml:space="preserve"> </w:t>
      </w:r>
      <w:r w:rsidR="00746BBA">
        <w:rPr>
          <w:rFonts w:cstheme="minorHAnsi"/>
          <w:i/>
        </w:rPr>
        <w:t>zajistit</w:t>
      </w:r>
      <w:r w:rsidR="00746BBA" w:rsidRPr="00F71A92">
        <w:rPr>
          <w:rFonts w:cstheme="minorHAnsi"/>
          <w:i/>
        </w:rPr>
        <w:t xml:space="preserve"> </w:t>
      </w:r>
      <w:r w:rsidRPr="00F71A92">
        <w:rPr>
          <w:rFonts w:cstheme="minorHAnsi"/>
          <w:i/>
        </w:rPr>
        <w:t xml:space="preserve">celý přístupový systém pro </w:t>
      </w:r>
      <w:r w:rsidR="001353FD">
        <w:rPr>
          <w:rFonts w:cstheme="minorHAnsi"/>
          <w:i/>
        </w:rPr>
        <w:t>veřejné budovy či</w:t>
      </w:r>
      <w:r w:rsidR="008E1A01">
        <w:rPr>
          <w:rFonts w:cstheme="minorHAnsi"/>
          <w:i/>
        </w:rPr>
        <w:t xml:space="preserve"> školu</w:t>
      </w:r>
      <w:r w:rsidRPr="00F71A92">
        <w:rPr>
          <w:rFonts w:cstheme="minorHAnsi"/>
          <w:i/>
        </w:rPr>
        <w:t>. Možnost programovat vstupy jednotlivých modulů nám umožňuje napříkl</w:t>
      </w:r>
      <w:r w:rsidR="008E1A01">
        <w:rPr>
          <w:rFonts w:cstheme="minorHAnsi"/>
          <w:i/>
        </w:rPr>
        <w:t xml:space="preserve">ad vyhlásit tichý poplach při </w:t>
      </w:r>
      <w:r w:rsidRPr="00F71A92">
        <w:rPr>
          <w:rFonts w:cstheme="minorHAnsi"/>
          <w:i/>
        </w:rPr>
        <w:t xml:space="preserve">nuceném vniknutí </w:t>
      </w:r>
      <w:r w:rsidR="008E1A01">
        <w:rPr>
          <w:rFonts w:cstheme="minorHAnsi"/>
          <w:i/>
        </w:rPr>
        <w:t xml:space="preserve">nežádoucí osoby </w:t>
      </w:r>
      <w:r w:rsidRPr="00F71A92">
        <w:rPr>
          <w:rFonts w:cstheme="minorHAnsi"/>
          <w:i/>
        </w:rPr>
        <w:t>do objektu</w:t>
      </w:r>
      <w:r w:rsidR="00765CB4">
        <w:rPr>
          <w:rFonts w:cstheme="minorHAnsi"/>
          <w:i/>
        </w:rPr>
        <w:t>,</w:t>
      </w:r>
      <w:r w:rsidRPr="00F71A92">
        <w:rPr>
          <w:rFonts w:cstheme="minorHAnsi"/>
          <w:i/>
        </w:rPr>
        <w:t xml:space="preserve"> a udělat tak patřičné kroky dříve, než </w:t>
      </w:r>
      <w:r w:rsidR="00765CB4">
        <w:rPr>
          <w:rFonts w:cstheme="minorHAnsi"/>
          <w:i/>
        </w:rPr>
        <w:t xml:space="preserve">nastane </w:t>
      </w:r>
      <w:r w:rsidRPr="00F71A92">
        <w:rPr>
          <w:rFonts w:cstheme="minorHAnsi"/>
          <w:i/>
        </w:rPr>
        <w:t>nějak</w:t>
      </w:r>
      <w:r w:rsidR="00765CB4">
        <w:rPr>
          <w:rFonts w:cstheme="minorHAnsi"/>
          <w:i/>
        </w:rPr>
        <w:t>á</w:t>
      </w:r>
      <w:r w:rsidRPr="00F71A92">
        <w:rPr>
          <w:rFonts w:cstheme="minorHAnsi"/>
          <w:i/>
        </w:rPr>
        <w:t xml:space="preserve"> kritick</w:t>
      </w:r>
      <w:r w:rsidR="00765CB4">
        <w:rPr>
          <w:rFonts w:cstheme="minorHAnsi"/>
          <w:i/>
        </w:rPr>
        <w:t>á</w:t>
      </w:r>
      <w:r w:rsidRPr="00F71A92">
        <w:rPr>
          <w:rFonts w:cstheme="minorHAnsi"/>
          <w:i/>
        </w:rPr>
        <w:t xml:space="preserve"> situac</w:t>
      </w:r>
      <w:r w:rsidR="00765CB4">
        <w:rPr>
          <w:rFonts w:cstheme="minorHAnsi"/>
          <w:i/>
        </w:rPr>
        <w:t>e</w:t>
      </w:r>
      <w:r w:rsidRPr="00F71A92">
        <w:rPr>
          <w:rFonts w:cstheme="minorHAnsi"/>
          <w:i/>
        </w:rPr>
        <w:t>,“</w:t>
      </w:r>
      <w:r>
        <w:rPr>
          <w:rFonts w:cstheme="minorHAnsi"/>
        </w:rPr>
        <w:t xml:space="preserve"> říká </w:t>
      </w:r>
      <w:r w:rsidRPr="00A7474E">
        <w:rPr>
          <w:rFonts w:cstheme="minorHAnsi"/>
        </w:rPr>
        <w:t>Vít Kovařík ze společnosti 2N.</w:t>
      </w:r>
    </w:p>
    <w:p w:rsidR="00C45776" w:rsidRDefault="00F71A92" w:rsidP="00550194">
      <w:pPr>
        <w:jc w:val="both"/>
        <w:rPr>
          <w:rFonts w:cstheme="minorHAnsi"/>
          <w:b/>
        </w:rPr>
      </w:pPr>
      <w:r>
        <w:rPr>
          <w:rFonts w:cstheme="minorHAnsi"/>
          <w:b/>
        </w:rPr>
        <w:t>Klíčem je rozšířená modularita</w:t>
      </w:r>
    </w:p>
    <w:p w:rsidR="001E0DDD" w:rsidRPr="00060A12" w:rsidRDefault="001E0DDD" w:rsidP="00550194">
      <w:pPr>
        <w:jc w:val="both"/>
        <w:rPr>
          <w:rFonts w:cstheme="minorHAnsi"/>
        </w:rPr>
      </w:pPr>
      <w:r w:rsidRPr="00060A12">
        <w:rPr>
          <w:rFonts w:cstheme="minorHAnsi"/>
        </w:rPr>
        <w:t xml:space="preserve">Jen modulární řešení interkomu umožní pružně reagovat na příchod nových technologií a měnících se požadavků zákazníků. Proto je interkom 2N® </w:t>
      </w:r>
      <w:proofErr w:type="spellStart"/>
      <w:r w:rsidRPr="00060A12">
        <w:rPr>
          <w:rFonts w:cstheme="minorHAnsi"/>
        </w:rPr>
        <w:t>Helios</w:t>
      </w:r>
      <w:proofErr w:type="spellEnd"/>
      <w:r w:rsidRPr="00060A12">
        <w:rPr>
          <w:rFonts w:cstheme="minorHAnsi"/>
        </w:rPr>
        <w:t xml:space="preserve"> IP </w:t>
      </w:r>
      <w:proofErr w:type="spellStart"/>
      <w:r w:rsidRPr="00060A12">
        <w:rPr>
          <w:rFonts w:cstheme="minorHAnsi"/>
        </w:rPr>
        <w:t>Verso</w:t>
      </w:r>
      <w:proofErr w:type="spellEnd"/>
      <w:r w:rsidRPr="00060A12">
        <w:rPr>
          <w:rFonts w:cstheme="minorHAnsi"/>
        </w:rPr>
        <w:t xml:space="preserve"> zkonstruován tak, aby mohl integrovat nejrůznější moduly, o které je možné jej kdykoliv rozšířit</w:t>
      </w:r>
      <w:r w:rsidR="00C87371">
        <w:rPr>
          <w:rFonts w:cstheme="minorHAnsi"/>
        </w:rPr>
        <w:t>,</w:t>
      </w:r>
      <w:r w:rsidRPr="00060A12">
        <w:rPr>
          <w:rFonts w:cstheme="minorHAnsi"/>
        </w:rPr>
        <w:t xml:space="preserve"> a přidat technologii nebo funkcionalitu, kterou zákazník požaduje. Nikdy se </w:t>
      </w:r>
      <w:r w:rsidR="00C87371">
        <w:rPr>
          <w:rFonts w:cstheme="minorHAnsi"/>
        </w:rPr>
        <w:t>tedy</w:t>
      </w:r>
      <w:r w:rsidR="00C87371" w:rsidRPr="00060A12">
        <w:rPr>
          <w:rFonts w:cstheme="minorHAnsi"/>
        </w:rPr>
        <w:t xml:space="preserve"> </w:t>
      </w:r>
      <w:r w:rsidRPr="00060A12">
        <w:rPr>
          <w:rFonts w:cstheme="minorHAnsi"/>
        </w:rPr>
        <w:t xml:space="preserve">nestane, že </w:t>
      </w:r>
      <w:r w:rsidR="00C87371" w:rsidRPr="00060A12">
        <w:rPr>
          <w:rFonts w:cstheme="minorHAnsi"/>
        </w:rPr>
        <w:t>je nutné vyměnit</w:t>
      </w:r>
      <w:r w:rsidR="00C87371" w:rsidRPr="00060A12" w:rsidDel="00C87371">
        <w:rPr>
          <w:rFonts w:cstheme="minorHAnsi"/>
        </w:rPr>
        <w:t xml:space="preserve"> </w:t>
      </w:r>
      <w:r w:rsidR="00C87371" w:rsidRPr="00060A12">
        <w:rPr>
          <w:rFonts w:cstheme="minorHAnsi"/>
        </w:rPr>
        <w:t>celý</w:t>
      </w:r>
      <w:r w:rsidR="00C87371" w:rsidRPr="00060A12" w:rsidDel="00C87371">
        <w:rPr>
          <w:rFonts w:cstheme="minorHAnsi"/>
        </w:rPr>
        <w:t xml:space="preserve"> </w:t>
      </w:r>
      <w:r w:rsidR="00C87371">
        <w:rPr>
          <w:rFonts w:cstheme="minorHAnsi"/>
        </w:rPr>
        <w:t xml:space="preserve">už </w:t>
      </w:r>
      <w:r w:rsidRPr="00060A12">
        <w:rPr>
          <w:rFonts w:cstheme="minorHAnsi"/>
        </w:rPr>
        <w:t xml:space="preserve">nainstalovaný </w:t>
      </w:r>
      <w:proofErr w:type="spellStart"/>
      <w:r w:rsidRPr="00060A12">
        <w:rPr>
          <w:rFonts w:cstheme="minorHAnsi"/>
        </w:rPr>
        <w:t>interkom</w:t>
      </w:r>
      <w:proofErr w:type="spellEnd"/>
      <w:r w:rsidR="00C87371">
        <w:rPr>
          <w:rFonts w:cstheme="minorHAnsi"/>
        </w:rPr>
        <w:t>,</w:t>
      </w:r>
      <w:r w:rsidRPr="00060A12">
        <w:rPr>
          <w:rFonts w:cstheme="minorHAnsi"/>
        </w:rPr>
        <w:t xml:space="preserve"> protože </w:t>
      </w:r>
      <w:r w:rsidR="00C87371">
        <w:rPr>
          <w:rFonts w:cstheme="minorHAnsi"/>
        </w:rPr>
        <w:t xml:space="preserve">by </w:t>
      </w:r>
      <w:r w:rsidR="00C87371" w:rsidRPr="00060A12">
        <w:rPr>
          <w:rFonts w:cstheme="minorHAnsi"/>
        </w:rPr>
        <w:t>nepodpor</w:t>
      </w:r>
      <w:r w:rsidR="00C87371">
        <w:rPr>
          <w:rFonts w:cstheme="minorHAnsi"/>
        </w:rPr>
        <w:t>oval</w:t>
      </w:r>
      <w:r w:rsidR="00C87371" w:rsidRPr="00060A12">
        <w:rPr>
          <w:rFonts w:cstheme="minorHAnsi"/>
        </w:rPr>
        <w:t xml:space="preserve"> </w:t>
      </w:r>
      <w:r w:rsidRPr="00060A12">
        <w:rPr>
          <w:rFonts w:cstheme="minorHAnsi"/>
        </w:rPr>
        <w:t xml:space="preserve">nejnovější technologické trendy. To </w:t>
      </w:r>
      <w:r w:rsidR="00C87371">
        <w:rPr>
          <w:rFonts w:cstheme="minorHAnsi"/>
        </w:rPr>
        <w:t>proto</w:t>
      </w:r>
      <w:r w:rsidRPr="00060A12">
        <w:rPr>
          <w:rFonts w:cstheme="minorHAnsi"/>
        </w:rPr>
        <w:t xml:space="preserve">, že </w:t>
      </w:r>
      <w:r w:rsidR="00E33297">
        <w:rPr>
          <w:rFonts w:cstheme="minorHAnsi"/>
        </w:rPr>
        <w:t>tyto</w:t>
      </w:r>
      <w:r w:rsidRPr="00060A12">
        <w:rPr>
          <w:rFonts w:cstheme="minorHAnsi"/>
        </w:rPr>
        <w:t xml:space="preserve"> </w:t>
      </w:r>
      <w:r w:rsidR="00A7474E">
        <w:rPr>
          <w:rFonts w:cstheme="minorHAnsi"/>
        </w:rPr>
        <w:t>trendy</w:t>
      </w:r>
      <w:r w:rsidRPr="00060A12">
        <w:rPr>
          <w:rFonts w:cstheme="minorHAnsi"/>
        </w:rPr>
        <w:t xml:space="preserve"> jsou dnes </w:t>
      </w:r>
      <w:r w:rsidRPr="00060A12">
        <w:rPr>
          <w:rFonts w:cstheme="minorHAnsi"/>
        </w:rPr>
        <w:lastRenderedPageBreak/>
        <w:t>převážně spjaty s IP technolog</w:t>
      </w:r>
      <w:r w:rsidR="00BE282A">
        <w:rPr>
          <w:rFonts w:cstheme="minorHAnsi"/>
        </w:rPr>
        <w:t>ií, takže integrace a propojení</w:t>
      </w:r>
      <w:r w:rsidR="00A7474E">
        <w:rPr>
          <w:rFonts w:cstheme="minorHAnsi"/>
        </w:rPr>
        <w:t xml:space="preserve"> interkomu a jeho modu</w:t>
      </w:r>
      <w:r w:rsidR="00DE6F96" w:rsidRPr="00060A12">
        <w:rPr>
          <w:rFonts w:cstheme="minorHAnsi"/>
        </w:rPr>
        <w:t xml:space="preserve">lů s ostatními systémy </w:t>
      </w:r>
      <w:r w:rsidR="00C87371" w:rsidRPr="00060A12">
        <w:rPr>
          <w:rFonts w:cstheme="minorHAnsi"/>
        </w:rPr>
        <w:t>j</w:t>
      </w:r>
      <w:r w:rsidR="00C87371">
        <w:rPr>
          <w:rFonts w:cstheme="minorHAnsi"/>
        </w:rPr>
        <w:t>sou</w:t>
      </w:r>
      <w:r w:rsidR="00C87371" w:rsidRPr="00060A12">
        <w:rPr>
          <w:rFonts w:cstheme="minorHAnsi"/>
        </w:rPr>
        <w:t xml:space="preserve"> </w:t>
      </w:r>
      <w:r w:rsidR="00DE6F96" w:rsidRPr="00060A12">
        <w:rPr>
          <w:rFonts w:cstheme="minorHAnsi"/>
        </w:rPr>
        <w:t xml:space="preserve">naprostou samozřejmostí. </w:t>
      </w:r>
    </w:p>
    <w:p w:rsidR="00DE6F96" w:rsidRPr="00C45776" w:rsidRDefault="00DE6F96" w:rsidP="00550194">
      <w:pPr>
        <w:jc w:val="both"/>
        <w:rPr>
          <w:rFonts w:cstheme="minorHAnsi"/>
          <w:b/>
        </w:rPr>
      </w:pPr>
      <w:r>
        <w:rPr>
          <w:rFonts w:cstheme="minorHAnsi"/>
          <w:b/>
        </w:rPr>
        <w:t>Na výběr jsou v současnosti následující moduly, ke kterým každý rok přibývají další:</w:t>
      </w:r>
    </w:p>
    <w:p w:rsidR="00E33DE8" w:rsidRDefault="00E33DE8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C45776">
        <w:rPr>
          <w:rFonts w:cstheme="minorHAnsi"/>
          <w:b/>
        </w:rPr>
        <w:t>Bluetooth</w:t>
      </w:r>
      <w:proofErr w:type="spellEnd"/>
      <w:r w:rsidRPr="00C45776">
        <w:rPr>
          <w:rFonts w:cstheme="minorHAnsi"/>
          <w:b/>
        </w:rPr>
        <w:t xml:space="preserve"> </w:t>
      </w:r>
      <w:r w:rsidR="00D9303D">
        <w:rPr>
          <w:rFonts w:cstheme="minorHAnsi"/>
          <w:b/>
        </w:rPr>
        <w:t>modul</w:t>
      </w:r>
      <w:r w:rsidR="00D9303D" w:rsidRPr="00D15C9C">
        <w:rPr>
          <w:rFonts w:cstheme="minorHAnsi"/>
        </w:rPr>
        <w:t xml:space="preserve"> </w:t>
      </w:r>
      <w:r w:rsidRPr="00D15C9C">
        <w:rPr>
          <w:rFonts w:cstheme="minorHAnsi"/>
        </w:rPr>
        <w:t xml:space="preserve">– </w:t>
      </w:r>
      <w:r w:rsidR="00734006">
        <w:rPr>
          <w:rFonts w:cstheme="minorHAnsi"/>
        </w:rPr>
        <w:t xml:space="preserve">umožňuje </w:t>
      </w:r>
      <w:r w:rsidR="000549D2">
        <w:rPr>
          <w:rFonts w:cstheme="minorHAnsi"/>
        </w:rPr>
        <w:t>otevření dveří</w:t>
      </w:r>
      <w:r w:rsidRPr="00D15C9C">
        <w:rPr>
          <w:rFonts w:cstheme="minorHAnsi"/>
        </w:rPr>
        <w:t xml:space="preserve"> pomocí vysoce zabezpečeného připojení </w:t>
      </w:r>
      <w:r w:rsidR="00D9303D">
        <w:rPr>
          <w:rFonts w:cstheme="minorHAnsi"/>
        </w:rPr>
        <w:t>přes</w:t>
      </w:r>
      <w:r w:rsidR="00D9303D" w:rsidRPr="00D15C9C">
        <w:rPr>
          <w:rFonts w:cstheme="minorHAnsi"/>
        </w:rPr>
        <w:t xml:space="preserve"> </w:t>
      </w:r>
      <w:r w:rsidR="001353FD">
        <w:rPr>
          <w:rFonts w:cstheme="minorHAnsi"/>
        </w:rPr>
        <w:t xml:space="preserve">chytrý </w:t>
      </w:r>
      <w:r w:rsidRPr="00D15C9C">
        <w:rPr>
          <w:rFonts w:cstheme="minorHAnsi"/>
        </w:rPr>
        <w:t xml:space="preserve">telefon či tablet. Tím odpadá nutnost </w:t>
      </w:r>
      <w:r w:rsidR="00C87371" w:rsidRPr="00D15C9C">
        <w:rPr>
          <w:rFonts w:cstheme="minorHAnsi"/>
        </w:rPr>
        <w:t xml:space="preserve">nosit </w:t>
      </w:r>
      <w:r w:rsidRPr="00D15C9C">
        <w:rPr>
          <w:rFonts w:cstheme="minorHAnsi"/>
        </w:rPr>
        <w:t xml:space="preserve">u sebe </w:t>
      </w:r>
      <w:r w:rsidR="001353FD">
        <w:rPr>
          <w:rFonts w:cstheme="minorHAnsi"/>
        </w:rPr>
        <w:t xml:space="preserve">klíče nebo </w:t>
      </w:r>
      <w:r w:rsidRPr="00D15C9C">
        <w:rPr>
          <w:rFonts w:cstheme="minorHAnsi"/>
        </w:rPr>
        <w:t>čip</w:t>
      </w:r>
      <w:r w:rsidR="00EB3C26" w:rsidRPr="00D15C9C">
        <w:rPr>
          <w:rFonts w:cstheme="minorHAnsi"/>
        </w:rPr>
        <w:t>. Zabezpečení je řešeno přes AES-128 a RSA-1024.</w:t>
      </w:r>
      <w:r w:rsidR="00C45776">
        <w:rPr>
          <w:rFonts w:cstheme="minorHAnsi"/>
        </w:rPr>
        <w:t xml:space="preserve"> </w:t>
      </w:r>
      <w:r w:rsidR="000549D2">
        <w:rPr>
          <w:rFonts w:cstheme="minorHAnsi"/>
        </w:rPr>
        <w:t xml:space="preserve">Aplikace pro platformy </w:t>
      </w:r>
      <w:proofErr w:type="spellStart"/>
      <w:r w:rsidR="000549D2">
        <w:rPr>
          <w:rFonts w:cstheme="minorHAnsi"/>
        </w:rPr>
        <w:t>iOS</w:t>
      </w:r>
      <w:proofErr w:type="spellEnd"/>
      <w:r w:rsidR="000549D2">
        <w:rPr>
          <w:rFonts w:cstheme="minorHAnsi"/>
        </w:rPr>
        <w:t xml:space="preserve"> a Android je zdarma ke stažení v </w:t>
      </w:r>
      <w:proofErr w:type="spellStart"/>
      <w:r w:rsidR="000549D2">
        <w:rPr>
          <w:rFonts w:cstheme="minorHAnsi"/>
        </w:rPr>
        <w:t>App</w:t>
      </w:r>
      <w:proofErr w:type="spellEnd"/>
      <w:r w:rsidR="000549D2">
        <w:rPr>
          <w:rFonts w:cstheme="minorHAnsi"/>
        </w:rPr>
        <w:t xml:space="preserve"> </w:t>
      </w:r>
      <w:proofErr w:type="spellStart"/>
      <w:r w:rsidR="000549D2">
        <w:rPr>
          <w:rFonts w:cstheme="minorHAnsi"/>
        </w:rPr>
        <w:t>Store</w:t>
      </w:r>
      <w:proofErr w:type="spellEnd"/>
      <w:r w:rsidR="000549D2">
        <w:rPr>
          <w:rFonts w:cstheme="minorHAnsi"/>
        </w:rPr>
        <w:t>, nebo na Google Play.</w:t>
      </w:r>
    </w:p>
    <w:p w:rsidR="001353FD" w:rsidRPr="001353FD" w:rsidRDefault="001353FD" w:rsidP="001353F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Dotykový displej</w:t>
      </w:r>
      <w:r w:rsidRPr="00D15C9C">
        <w:rPr>
          <w:rFonts w:cstheme="minorHAnsi"/>
        </w:rPr>
        <w:t xml:space="preserve"> – luxusní čtyřpalcový displej</w:t>
      </w:r>
      <w:r w:rsidR="000549D2">
        <w:rPr>
          <w:rFonts w:cstheme="minorHAnsi"/>
        </w:rPr>
        <w:t xml:space="preserve">, sloužící k zobrazení </w:t>
      </w:r>
      <w:r w:rsidR="0069693F">
        <w:rPr>
          <w:rFonts w:cstheme="minorHAnsi"/>
        </w:rPr>
        <w:t xml:space="preserve">grafického </w:t>
      </w:r>
      <w:r w:rsidR="000549D2">
        <w:rPr>
          <w:rFonts w:cstheme="minorHAnsi"/>
        </w:rPr>
        <w:t>telefonního seznamu</w:t>
      </w:r>
      <w:r w:rsidR="00C87371">
        <w:rPr>
          <w:rFonts w:cstheme="minorHAnsi"/>
        </w:rPr>
        <w:t xml:space="preserve">, </w:t>
      </w:r>
      <w:r w:rsidR="000549D2">
        <w:rPr>
          <w:rFonts w:cstheme="minorHAnsi"/>
        </w:rPr>
        <w:t xml:space="preserve">umožní vyhledávání podle jména </w:t>
      </w:r>
      <w:r w:rsidR="0069693F">
        <w:rPr>
          <w:rFonts w:cstheme="minorHAnsi"/>
        </w:rPr>
        <w:t>rezidentů</w:t>
      </w:r>
      <w:r w:rsidRPr="00D15C9C">
        <w:rPr>
          <w:rFonts w:cstheme="minorHAnsi"/>
        </w:rPr>
        <w:t>, zároveň funguje jako klávesnice (s ochranou proti odpozorování</w:t>
      </w:r>
      <w:r>
        <w:rPr>
          <w:rFonts w:cstheme="minorHAnsi"/>
        </w:rPr>
        <w:t xml:space="preserve"> díky náhodnému měnění polohy čísel na klávesnici</w:t>
      </w:r>
      <w:r w:rsidRPr="00D15C9C">
        <w:rPr>
          <w:rFonts w:cstheme="minorHAnsi"/>
        </w:rPr>
        <w:t>) a v době nečinnosti může zobrazovat například logo společnosti.</w:t>
      </w:r>
      <w:r w:rsidR="0069693F">
        <w:rPr>
          <w:rFonts w:cstheme="minorHAnsi"/>
        </w:rPr>
        <w:t xml:space="preserve"> </w:t>
      </w:r>
    </w:p>
    <w:p w:rsidR="00191EC6" w:rsidRPr="00D15C9C" w:rsidRDefault="00191EC6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Čtečka RFID karet</w:t>
      </w:r>
      <w:r w:rsidRPr="00D15C9C">
        <w:rPr>
          <w:rFonts w:cstheme="minorHAnsi"/>
        </w:rPr>
        <w:t xml:space="preserve"> – klasická bezdotyková čtečka přístupových čipů, dostupná ve všech frekvencích</w:t>
      </w:r>
      <w:r w:rsidR="00964C75">
        <w:rPr>
          <w:rFonts w:cstheme="minorHAnsi"/>
        </w:rPr>
        <w:t>, dokáže fungovat i s RFID čipem například v kartách jako ISIC/</w:t>
      </w:r>
      <w:r w:rsidR="00060A12">
        <w:rPr>
          <w:rFonts w:cstheme="minorHAnsi"/>
        </w:rPr>
        <w:t xml:space="preserve">Karta do knihovny </w:t>
      </w:r>
      <w:r w:rsidR="00964C75">
        <w:rPr>
          <w:rFonts w:cstheme="minorHAnsi"/>
        </w:rPr>
        <w:t>Lítačka a jiných.</w:t>
      </w:r>
    </w:p>
    <w:p w:rsidR="00191EC6" w:rsidRDefault="00191EC6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 xml:space="preserve">Klávesnice </w:t>
      </w:r>
      <w:r w:rsidRPr="00D15C9C">
        <w:rPr>
          <w:rFonts w:cstheme="minorHAnsi"/>
        </w:rPr>
        <w:t>– mechanické klávesy umožňuj</w:t>
      </w:r>
      <w:r w:rsidR="000653A1">
        <w:rPr>
          <w:rFonts w:cstheme="minorHAnsi"/>
        </w:rPr>
        <w:t>í</w:t>
      </w:r>
      <w:r w:rsidRPr="00D15C9C">
        <w:rPr>
          <w:rFonts w:cstheme="minorHAnsi"/>
        </w:rPr>
        <w:t xml:space="preserve"> volat uživatele podle pozice v</w:t>
      </w:r>
      <w:r w:rsidR="00C75F17">
        <w:rPr>
          <w:rFonts w:cstheme="minorHAnsi"/>
        </w:rPr>
        <w:t xml:space="preserve"> lokálním </w:t>
      </w:r>
      <w:r w:rsidRPr="00D15C9C">
        <w:rPr>
          <w:rFonts w:cstheme="minorHAnsi"/>
        </w:rPr>
        <w:t>telefonním seznamu nebo přímo</w:t>
      </w:r>
      <w:r w:rsidR="00C75F17">
        <w:rPr>
          <w:rFonts w:cstheme="minorHAnsi"/>
        </w:rPr>
        <w:t xml:space="preserve"> na </w:t>
      </w:r>
      <w:r w:rsidRPr="00D15C9C">
        <w:rPr>
          <w:rFonts w:cstheme="minorHAnsi"/>
        </w:rPr>
        <w:t xml:space="preserve">telefonní číslo. Dále umožňuje ovládat zámek a případně další funkce pomocí číselného kódu, například vyhlásit tichý poplach. </w:t>
      </w:r>
      <w:r w:rsidR="00154C18">
        <w:rPr>
          <w:rFonts w:cstheme="minorHAnsi"/>
        </w:rPr>
        <w:t>(</w:t>
      </w:r>
      <w:r w:rsidRPr="00D15C9C">
        <w:rPr>
          <w:rFonts w:cstheme="minorHAnsi"/>
        </w:rPr>
        <w:t xml:space="preserve">Vhodnější do větších </w:t>
      </w:r>
      <w:r w:rsidR="000653A1">
        <w:rPr>
          <w:rFonts w:cstheme="minorHAnsi"/>
        </w:rPr>
        <w:t>objektů</w:t>
      </w:r>
      <w:r w:rsidRPr="00D15C9C">
        <w:rPr>
          <w:rFonts w:cstheme="minorHAnsi"/>
        </w:rPr>
        <w:t>.</w:t>
      </w:r>
      <w:r w:rsidR="00154C18">
        <w:rPr>
          <w:rFonts w:cstheme="minorHAnsi"/>
        </w:rPr>
        <w:t>)</w:t>
      </w:r>
    </w:p>
    <w:tbl>
      <w:tblPr>
        <w:tblStyle w:val="Mkatabulky"/>
        <w:tblpPr w:leftFromText="141" w:rightFromText="141" w:vertAnchor="page" w:horzAnchor="margin" w:tblpY="6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9"/>
      </w:tblGrid>
      <w:tr w:rsidR="00060A12" w:rsidTr="00F0713E">
        <w:trPr>
          <w:trHeight w:val="3516"/>
        </w:trPr>
        <w:tc>
          <w:tcPr>
            <w:tcW w:w="3759" w:type="dxa"/>
          </w:tcPr>
          <w:p w:rsidR="00060A12" w:rsidRDefault="00060A12" w:rsidP="00F0713E">
            <w:pPr>
              <w:jc w:val="both"/>
              <w:rPr>
                <w:rFonts w:cstheme="minorHAnsi"/>
                <w:b/>
              </w:rPr>
            </w:pPr>
          </w:p>
          <w:p w:rsidR="00DD739A" w:rsidRDefault="00DD739A" w:rsidP="00F0713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cs-CZ"/>
              </w:rPr>
              <w:drawing>
                <wp:inline distT="0" distB="0" distL="0" distR="0">
                  <wp:extent cx="1980347" cy="1928130"/>
                  <wp:effectExtent l="19050" t="0" r="853" b="0"/>
                  <wp:docPr id="1" name="obrázek 1" descr="C:\Users\Kovarik\AppData\Local\Microsoft\Windows\Temporary Internet Files\Content.Outlook\HN008F10\2N Helios IP Verso_Flush_2M_front_key_butt_di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varik\AppData\Local\Microsoft\Windows\Temporary Internet Files\Content.Outlook\HN008F10\2N Helios IP Verso_Flush_2M_front_key_butt_di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21" cy="1924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A12" w:rsidTr="00F0713E">
        <w:trPr>
          <w:trHeight w:val="282"/>
        </w:trPr>
        <w:tc>
          <w:tcPr>
            <w:tcW w:w="3759" w:type="dxa"/>
          </w:tcPr>
          <w:p w:rsidR="00060A12" w:rsidRPr="003417E2" w:rsidRDefault="00060A12" w:rsidP="00DD739A">
            <w:pPr>
              <w:rPr>
                <w:rFonts w:cstheme="minorHAnsi"/>
                <w:i/>
              </w:rPr>
            </w:pPr>
            <w:r w:rsidRPr="003417E2">
              <w:rPr>
                <w:rFonts w:cstheme="minorHAnsi"/>
                <w:i/>
              </w:rPr>
              <w:t xml:space="preserve">Elegantní provedení s modulem klávesnice, </w:t>
            </w:r>
            <w:r w:rsidR="00DD739A">
              <w:rPr>
                <w:rFonts w:cstheme="minorHAnsi"/>
                <w:i/>
              </w:rPr>
              <w:t>dotykovým displejem</w:t>
            </w:r>
            <w:r w:rsidRPr="003417E2">
              <w:rPr>
                <w:rFonts w:cstheme="minorHAnsi"/>
                <w:i/>
              </w:rPr>
              <w:t xml:space="preserve"> a tlačítkovým panelem.</w:t>
            </w:r>
          </w:p>
        </w:tc>
      </w:tr>
    </w:tbl>
    <w:p w:rsidR="001353FD" w:rsidRPr="00D15C9C" w:rsidRDefault="001353FD" w:rsidP="001353F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Infopanel</w:t>
      </w:r>
      <w:r>
        <w:rPr>
          <w:rFonts w:cstheme="minorHAnsi"/>
        </w:rPr>
        <w:t xml:space="preserve"> – podsvícený panel pro jmenovku rezidenta či firemní logo</w:t>
      </w:r>
      <w:r w:rsidRPr="00D15C9C">
        <w:rPr>
          <w:rFonts w:cstheme="minorHAnsi"/>
        </w:rPr>
        <w:t xml:space="preserve">, </w:t>
      </w:r>
      <w:r w:rsidR="00154C18" w:rsidRPr="00D15C9C">
        <w:rPr>
          <w:rFonts w:cstheme="minorHAnsi"/>
        </w:rPr>
        <w:t>kdy bude panel svítit</w:t>
      </w:r>
      <w:r w:rsidR="00154C18">
        <w:rPr>
          <w:rFonts w:cstheme="minorHAnsi"/>
        </w:rPr>
        <w:t>,</w:t>
      </w:r>
      <w:r w:rsidR="00154C18" w:rsidRPr="00D15C9C">
        <w:rPr>
          <w:rFonts w:cstheme="minorHAnsi"/>
        </w:rPr>
        <w:t xml:space="preserve"> </w:t>
      </w:r>
      <w:r w:rsidRPr="00D15C9C">
        <w:rPr>
          <w:rFonts w:cstheme="minorHAnsi"/>
        </w:rPr>
        <w:t>lze nastavit</w:t>
      </w:r>
      <w:r w:rsidR="00060A12">
        <w:rPr>
          <w:rFonts w:cstheme="minorHAnsi"/>
        </w:rPr>
        <w:t xml:space="preserve"> </w:t>
      </w:r>
      <w:r w:rsidRPr="00D15C9C">
        <w:rPr>
          <w:rFonts w:cstheme="minorHAnsi"/>
        </w:rPr>
        <w:t>v závislosti na denní době.</w:t>
      </w:r>
    </w:p>
    <w:p w:rsidR="001353FD" w:rsidRPr="00D15C9C" w:rsidRDefault="001353FD" w:rsidP="001353F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Tlačítkový panel</w:t>
      </w:r>
      <w:r w:rsidRPr="00D15C9C">
        <w:rPr>
          <w:rFonts w:cstheme="minorHAnsi"/>
        </w:rPr>
        <w:t xml:space="preserve"> – 5 přídavných tlačítek se štítky a </w:t>
      </w:r>
      <w:proofErr w:type="spellStart"/>
      <w:r w:rsidRPr="00D15C9C">
        <w:rPr>
          <w:rFonts w:cstheme="minorHAnsi"/>
        </w:rPr>
        <w:t>podsvícení</w:t>
      </w:r>
      <w:r>
        <w:rPr>
          <w:rFonts w:cstheme="minorHAnsi"/>
        </w:rPr>
        <w:t>m</w:t>
      </w:r>
      <w:proofErr w:type="spellEnd"/>
      <w:r w:rsidRPr="00D15C9C">
        <w:rPr>
          <w:rFonts w:cstheme="minorHAnsi"/>
        </w:rPr>
        <w:t>, vhodné pro menší bytové domy nebo jen několik kontaktů.</w:t>
      </w:r>
    </w:p>
    <w:p w:rsidR="00191EC6" w:rsidRPr="00D15C9C" w:rsidRDefault="00191EC6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Indukční smyčka</w:t>
      </w:r>
      <w:r w:rsidRPr="00D15C9C">
        <w:rPr>
          <w:rFonts w:cstheme="minorHAnsi"/>
        </w:rPr>
        <w:t xml:space="preserve"> – </w:t>
      </w:r>
      <w:r w:rsidR="000549D2">
        <w:rPr>
          <w:rFonts w:cstheme="minorHAnsi"/>
        </w:rPr>
        <w:t>Modul, který umožňuje komunikaci sluchově postiženým pomocí elektronického naslouchátka.</w:t>
      </w:r>
      <w:r w:rsidRPr="00D15C9C">
        <w:rPr>
          <w:rFonts w:cstheme="minorHAnsi"/>
        </w:rPr>
        <w:t xml:space="preserve"> Zároveň obsahuje jednoduchou infografiku, která usnadňuje ovládání</w:t>
      </w:r>
      <w:r w:rsidR="000549D2">
        <w:rPr>
          <w:rFonts w:cstheme="minorHAnsi"/>
        </w:rPr>
        <w:t xml:space="preserve"> osobám se sluchovým postižením.</w:t>
      </w:r>
      <w:r w:rsidRPr="00D15C9C">
        <w:rPr>
          <w:rFonts w:cstheme="minorHAnsi"/>
        </w:rPr>
        <w:t xml:space="preserve"> </w:t>
      </w:r>
      <w:r w:rsidR="00A7474E">
        <w:rPr>
          <w:rFonts w:cstheme="minorHAnsi"/>
        </w:rPr>
        <w:br/>
      </w:r>
    </w:p>
    <w:p w:rsidR="00191EC6" w:rsidRPr="00D15C9C" w:rsidRDefault="00191EC6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I/O modul</w:t>
      </w:r>
      <w:r w:rsidRPr="00D15C9C">
        <w:rPr>
          <w:rFonts w:cstheme="minorHAnsi"/>
        </w:rPr>
        <w:t xml:space="preserve"> – </w:t>
      </w:r>
      <w:r w:rsidR="00734006">
        <w:rPr>
          <w:rFonts w:cstheme="minorHAnsi"/>
        </w:rPr>
        <w:t>obsahuje dvě</w:t>
      </w:r>
      <w:r w:rsidRPr="00D15C9C">
        <w:rPr>
          <w:rFonts w:cstheme="minorHAnsi"/>
        </w:rPr>
        <w:t xml:space="preserve"> relé </w:t>
      </w:r>
      <w:r w:rsidR="00734006">
        <w:rPr>
          <w:rFonts w:cstheme="minorHAnsi"/>
        </w:rPr>
        <w:t>se</w:t>
      </w:r>
      <w:r w:rsidRPr="00D15C9C">
        <w:rPr>
          <w:rFonts w:cstheme="minorHAnsi"/>
        </w:rPr>
        <w:t xml:space="preserve"> dvěma logickými vstupy</w:t>
      </w:r>
      <w:r w:rsidR="009343D5" w:rsidRPr="00D15C9C">
        <w:rPr>
          <w:rFonts w:cstheme="minorHAnsi"/>
        </w:rPr>
        <w:t xml:space="preserve"> pro ovládání dveří, IP kamer či jiného příslušenství dle přání zákazníka.</w:t>
      </w:r>
    </w:p>
    <w:p w:rsidR="009343D5" w:rsidRPr="00D15C9C" w:rsidRDefault="009343D5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Ochranný spínač</w:t>
      </w:r>
      <w:r w:rsidR="00060A12">
        <w:rPr>
          <w:rFonts w:cstheme="minorHAnsi"/>
          <w:b/>
        </w:rPr>
        <w:t xml:space="preserve"> </w:t>
      </w:r>
      <w:r w:rsidR="000549D2">
        <w:rPr>
          <w:rFonts w:cstheme="minorHAnsi"/>
          <w:b/>
        </w:rPr>
        <w:t>(</w:t>
      </w:r>
      <w:proofErr w:type="spellStart"/>
      <w:r w:rsidR="000549D2">
        <w:rPr>
          <w:rFonts w:cstheme="minorHAnsi"/>
          <w:b/>
        </w:rPr>
        <w:t>Tamper</w:t>
      </w:r>
      <w:proofErr w:type="spellEnd"/>
      <w:r w:rsidR="000549D2">
        <w:rPr>
          <w:rFonts w:cstheme="minorHAnsi"/>
          <w:b/>
        </w:rPr>
        <w:t>)</w:t>
      </w:r>
      <w:r w:rsidRPr="00D15C9C">
        <w:rPr>
          <w:rFonts w:cstheme="minorHAnsi"/>
        </w:rPr>
        <w:t xml:space="preserve"> – </w:t>
      </w:r>
      <w:r w:rsidR="00734006">
        <w:rPr>
          <w:rFonts w:cstheme="minorHAnsi"/>
        </w:rPr>
        <w:t xml:space="preserve">skrytý </w:t>
      </w:r>
      <w:r w:rsidRPr="00D15C9C">
        <w:rPr>
          <w:rFonts w:cstheme="minorHAnsi"/>
        </w:rPr>
        <w:t>modul pro ochranu samotného interkomu</w:t>
      </w:r>
      <w:r w:rsidR="00734006">
        <w:rPr>
          <w:rFonts w:cstheme="minorHAnsi"/>
        </w:rPr>
        <w:t>, který vyšle impuls</w:t>
      </w:r>
      <w:r w:rsidRPr="00D15C9C">
        <w:rPr>
          <w:rFonts w:cstheme="minorHAnsi"/>
        </w:rPr>
        <w:t xml:space="preserve"> při pokusu o násilné napadení </w:t>
      </w:r>
      <w:r w:rsidR="00734006">
        <w:rPr>
          <w:rFonts w:cstheme="minorHAnsi"/>
        </w:rPr>
        <w:t>přístroje</w:t>
      </w:r>
      <w:r w:rsidR="000549D2">
        <w:rPr>
          <w:rFonts w:cstheme="minorHAnsi"/>
        </w:rPr>
        <w:t xml:space="preserve"> například do zabezpečovací ústředny nebo může být vyhodnocen interkomem, který může po</w:t>
      </w:r>
      <w:r w:rsidR="00060A12">
        <w:rPr>
          <w:rFonts w:cstheme="minorHAnsi"/>
        </w:rPr>
        <w:t>ř</w:t>
      </w:r>
      <w:r w:rsidR="000549D2">
        <w:rPr>
          <w:rFonts w:cstheme="minorHAnsi"/>
        </w:rPr>
        <w:t xml:space="preserve">ídit fotografie, poslat e-mail nebo zavolat ostraze. </w:t>
      </w:r>
    </w:p>
    <w:p w:rsidR="009343D5" w:rsidRPr="00D15C9C" w:rsidRDefault="009343D5" w:rsidP="0055019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45776">
        <w:rPr>
          <w:rFonts w:cstheme="minorHAnsi"/>
          <w:b/>
        </w:rPr>
        <w:t>Wiegand modul</w:t>
      </w:r>
      <w:r w:rsidRPr="00D15C9C">
        <w:rPr>
          <w:rFonts w:cstheme="minorHAnsi"/>
        </w:rPr>
        <w:t xml:space="preserve"> – poslední z řady modulů</w:t>
      </w:r>
      <w:r w:rsidR="00734006">
        <w:rPr>
          <w:rFonts w:cstheme="minorHAnsi"/>
        </w:rPr>
        <w:t>, který u</w:t>
      </w:r>
      <w:r w:rsidRPr="00D15C9C">
        <w:rPr>
          <w:rFonts w:cstheme="minorHAnsi"/>
        </w:rPr>
        <w:t>možňuje interkomu komunikovat s jinými systémy pomocí rozhraní Wiegand.</w:t>
      </w:r>
    </w:p>
    <w:p w:rsidR="00964C75" w:rsidRPr="00964C75" w:rsidRDefault="009343D5" w:rsidP="00550194">
      <w:pPr>
        <w:jc w:val="both"/>
        <w:rPr>
          <w:rFonts w:cstheme="minorHAnsi"/>
        </w:rPr>
      </w:pPr>
      <w:r w:rsidRPr="00D15C9C">
        <w:rPr>
          <w:rFonts w:cstheme="minorHAnsi"/>
        </w:rPr>
        <w:t xml:space="preserve">2N® </w:t>
      </w:r>
      <w:proofErr w:type="spellStart"/>
      <w:r w:rsidRPr="00D15C9C">
        <w:rPr>
          <w:rFonts w:cstheme="minorHAnsi"/>
        </w:rPr>
        <w:t>Heli</w:t>
      </w:r>
      <w:r w:rsidR="00734006">
        <w:rPr>
          <w:rFonts w:cstheme="minorHAnsi"/>
        </w:rPr>
        <w:t>o</w:t>
      </w:r>
      <w:r w:rsidRPr="00D15C9C">
        <w:rPr>
          <w:rFonts w:cstheme="minorHAnsi"/>
        </w:rPr>
        <w:t>s</w:t>
      </w:r>
      <w:proofErr w:type="spellEnd"/>
      <w:r w:rsidRPr="00D15C9C">
        <w:rPr>
          <w:rFonts w:cstheme="minorHAnsi"/>
        </w:rPr>
        <w:t xml:space="preserve"> IP </w:t>
      </w:r>
      <w:proofErr w:type="spellStart"/>
      <w:r w:rsidRPr="00D15C9C">
        <w:rPr>
          <w:rFonts w:cstheme="minorHAnsi"/>
        </w:rPr>
        <w:t>Ver</w:t>
      </w:r>
      <w:r w:rsidR="00A06DFA" w:rsidRPr="00D15C9C">
        <w:rPr>
          <w:rFonts w:cstheme="minorHAnsi"/>
        </w:rPr>
        <w:t>so</w:t>
      </w:r>
      <w:proofErr w:type="spellEnd"/>
      <w:r w:rsidR="00405806">
        <w:rPr>
          <w:rFonts w:cstheme="minorHAnsi"/>
        </w:rPr>
        <w:t xml:space="preserve"> lze kombinovat s vnitřní </w:t>
      </w:r>
      <w:r w:rsidR="00A7474E">
        <w:rPr>
          <w:rFonts w:cstheme="minorHAnsi"/>
        </w:rPr>
        <w:t xml:space="preserve">dotykovou </w:t>
      </w:r>
      <w:r w:rsidR="00405806">
        <w:rPr>
          <w:rFonts w:cstheme="minorHAnsi"/>
        </w:rPr>
        <w:t xml:space="preserve">jednotkou </w:t>
      </w:r>
      <w:r w:rsidR="00405806" w:rsidRPr="00D15C9C">
        <w:rPr>
          <w:rFonts w:cstheme="minorHAnsi"/>
        </w:rPr>
        <w:t xml:space="preserve">2N® </w:t>
      </w:r>
      <w:proofErr w:type="spellStart"/>
      <w:r w:rsidR="00405806" w:rsidRPr="00D15C9C">
        <w:rPr>
          <w:rFonts w:cstheme="minorHAnsi"/>
        </w:rPr>
        <w:t>Indoor</w:t>
      </w:r>
      <w:proofErr w:type="spellEnd"/>
      <w:r w:rsidR="00405806" w:rsidRPr="00D15C9C">
        <w:rPr>
          <w:rFonts w:cstheme="minorHAnsi"/>
        </w:rPr>
        <w:t xml:space="preserve"> </w:t>
      </w:r>
      <w:proofErr w:type="spellStart"/>
      <w:r w:rsidR="00405806" w:rsidRPr="00D15C9C">
        <w:rPr>
          <w:rFonts w:cstheme="minorHAnsi"/>
        </w:rPr>
        <w:t>Touch</w:t>
      </w:r>
      <w:proofErr w:type="spellEnd"/>
      <w:r w:rsidR="00060A12">
        <w:rPr>
          <w:rFonts w:cstheme="minorHAnsi"/>
        </w:rPr>
        <w:t xml:space="preserve"> </w:t>
      </w:r>
      <w:r w:rsidR="00405806">
        <w:rPr>
          <w:rFonts w:cstheme="minorHAnsi"/>
        </w:rPr>
        <w:t xml:space="preserve">a obecně s většinou zabezpečovacích a ovládacích systémů, které používají IP technologii. </w:t>
      </w:r>
      <w:r w:rsidR="00A06DFA" w:rsidRPr="00D15C9C">
        <w:rPr>
          <w:rFonts w:cstheme="minorHAnsi"/>
        </w:rPr>
        <w:t xml:space="preserve">Veškeré napájení je řešené přes PoE nebo přes adaptér. Kamera </w:t>
      </w:r>
      <w:r w:rsidR="00A06DFA" w:rsidRPr="003126D5">
        <w:rPr>
          <w:rFonts w:cstheme="minorHAnsi"/>
        </w:rPr>
        <w:t xml:space="preserve">osazená v hlavní jednotce disponuje rozlišením </w:t>
      </w:r>
      <w:r w:rsidR="00A7474E">
        <w:rPr>
          <w:rFonts w:cstheme="minorHAnsi"/>
        </w:rPr>
        <w:t xml:space="preserve">1,3 </w:t>
      </w:r>
      <w:proofErr w:type="spellStart"/>
      <w:r w:rsidR="00A7474E">
        <w:rPr>
          <w:rFonts w:cstheme="minorHAnsi"/>
        </w:rPr>
        <w:t>MPx</w:t>
      </w:r>
      <w:proofErr w:type="spellEnd"/>
      <w:r w:rsidR="00A7474E">
        <w:rPr>
          <w:rFonts w:cstheme="minorHAnsi"/>
        </w:rPr>
        <w:t xml:space="preserve"> </w:t>
      </w:r>
      <w:r w:rsidR="000A2D69">
        <w:rPr>
          <w:rFonts w:cstheme="minorHAnsi"/>
        </w:rPr>
        <w:t xml:space="preserve">a je vybavena </w:t>
      </w:r>
      <w:r w:rsidR="000A2D69" w:rsidRPr="003126D5">
        <w:rPr>
          <w:rFonts w:cstheme="minorHAnsi"/>
        </w:rPr>
        <w:t> </w:t>
      </w:r>
      <w:r w:rsidR="00A06DFA" w:rsidRPr="003126D5">
        <w:rPr>
          <w:rFonts w:cstheme="minorHAnsi"/>
        </w:rPr>
        <w:t xml:space="preserve">režimem pro noční vidění. </w:t>
      </w:r>
      <w:r w:rsidR="00EB3C26" w:rsidRPr="003126D5">
        <w:rPr>
          <w:rFonts w:cstheme="minorHAnsi"/>
        </w:rPr>
        <w:t>Provozní teplota je pak od -40</w:t>
      </w:r>
      <w:r w:rsidR="00154C18">
        <w:rPr>
          <w:rFonts w:cstheme="minorHAnsi"/>
        </w:rPr>
        <w:t xml:space="preserve"> </w:t>
      </w:r>
      <w:r w:rsidR="00EB3C26" w:rsidRPr="003126D5">
        <w:rPr>
          <w:rFonts w:cstheme="minorHAnsi"/>
        </w:rPr>
        <w:t>do 60</w:t>
      </w:r>
      <w:r w:rsidR="00074C30">
        <w:rPr>
          <w:rFonts w:cstheme="minorHAnsi"/>
        </w:rPr>
        <w:t xml:space="preserve"> °</w:t>
      </w:r>
      <w:r w:rsidR="00074C30" w:rsidRPr="003126D5">
        <w:rPr>
          <w:rFonts w:cstheme="minorHAnsi"/>
        </w:rPr>
        <w:t>C</w:t>
      </w:r>
      <w:r w:rsidR="00EB3C26" w:rsidRPr="003126D5">
        <w:rPr>
          <w:rFonts w:cstheme="minorHAnsi"/>
        </w:rPr>
        <w:t>, pro dotykovou klávesnici je pak od -30 do 60</w:t>
      </w:r>
      <w:r w:rsidR="00074C30">
        <w:rPr>
          <w:rFonts w:cstheme="minorHAnsi"/>
        </w:rPr>
        <w:t xml:space="preserve"> °</w:t>
      </w:r>
      <w:r w:rsidR="00074C30" w:rsidRPr="003126D5">
        <w:rPr>
          <w:rFonts w:cstheme="minorHAnsi"/>
        </w:rPr>
        <w:t>C</w:t>
      </w:r>
      <w:r w:rsidR="00074C30" w:rsidRPr="003126D5" w:rsidDel="00074C30">
        <w:rPr>
          <w:rFonts w:cstheme="minorHAnsi"/>
        </w:rPr>
        <w:t xml:space="preserve"> </w:t>
      </w:r>
      <w:r w:rsidR="00EB3C26" w:rsidRPr="003126D5">
        <w:rPr>
          <w:rFonts w:cstheme="minorHAnsi"/>
        </w:rPr>
        <w:t xml:space="preserve">. </w:t>
      </w:r>
      <w:proofErr w:type="gramStart"/>
      <w:r w:rsidR="00BE282A">
        <w:rPr>
          <w:rFonts w:cstheme="minorHAnsi"/>
        </w:rPr>
        <w:t>Interkom</w:t>
      </w:r>
      <w:proofErr w:type="gramEnd"/>
      <w:r w:rsidR="00BE282A">
        <w:rPr>
          <w:rFonts w:cstheme="minorHAnsi"/>
        </w:rPr>
        <w:t xml:space="preserve"> </w:t>
      </w:r>
      <w:r w:rsidR="00EB3C26" w:rsidRPr="003126D5">
        <w:rPr>
          <w:rFonts w:cstheme="minorHAnsi"/>
        </w:rPr>
        <w:t xml:space="preserve">2N® </w:t>
      </w:r>
      <w:proofErr w:type="spellStart"/>
      <w:r w:rsidR="00EB3C26" w:rsidRPr="003126D5">
        <w:rPr>
          <w:rFonts w:cstheme="minorHAnsi"/>
        </w:rPr>
        <w:t>Helios</w:t>
      </w:r>
      <w:proofErr w:type="spellEnd"/>
      <w:r w:rsidR="00EB3C26" w:rsidRPr="003126D5">
        <w:rPr>
          <w:rFonts w:cstheme="minorHAnsi"/>
        </w:rPr>
        <w:t xml:space="preserve"> IP </w:t>
      </w:r>
      <w:proofErr w:type="spellStart"/>
      <w:r w:rsidR="00EB3C26" w:rsidRPr="003126D5">
        <w:rPr>
          <w:rFonts w:cstheme="minorHAnsi"/>
        </w:rPr>
        <w:t>Verso</w:t>
      </w:r>
      <w:proofErr w:type="spellEnd"/>
      <w:r w:rsidR="00EB3C26" w:rsidRPr="003126D5">
        <w:rPr>
          <w:rFonts w:cstheme="minorHAnsi"/>
        </w:rPr>
        <w:t xml:space="preserve"> vyhrál v roce 2017 cenu RED DOT </w:t>
      </w:r>
      <w:r w:rsidR="00EB3C26" w:rsidRPr="003126D5">
        <w:rPr>
          <w:rFonts w:cstheme="minorHAnsi"/>
        </w:rPr>
        <w:lastRenderedPageBreak/>
        <w:t>AWARD za design.</w:t>
      </w:r>
      <w:r w:rsidR="009220A8" w:rsidRPr="003126D5">
        <w:rPr>
          <w:rFonts w:cstheme="minorHAnsi"/>
        </w:rPr>
        <w:t xml:space="preserve"> Celá jednotka </w:t>
      </w:r>
      <w:r w:rsidR="00074C30">
        <w:rPr>
          <w:rFonts w:cstheme="minorHAnsi"/>
        </w:rPr>
        <w:t>se</w:t>
      </w:r>
      <w:r w:rsidR="00074C30" w:rsidRPr="003126D5">
        <w:rPr>
          <w:rFonts w:cstheme="minorHAnsi"/>
        </w:rPr>
        <w:t xml:space="preserve"> </w:t>
      </w:r>
      <w:r w:rsidR="009220A8" w:rsidRPr="003126D5">
        <w:rPr>
          <w:rFonts w:cstheme="minorHAnsi"/>
        </w:rPr>
        <w:t xml:space="preserve">zatím dodává ve dvou barevných variantách, čistý kov a černá, ale </w:t>
      </w:r>
      <w:r w:rsidR="00074C30">
        <w:rPr>
          <w:rFonts w:cstheme="minorHAnsi"/>
        </w:rPr>
        <w:t xml:space="preserve">připravují se už </w:t>
      </w:r>
      <w:r w:rsidR="009220A8" w:rsidRPr="003126D5">
        <w:rPr>
          <w:rFonts w:cstheme="minorHAnsi"/>
        </w:rPr>
        <w:t>další variace</w:t>
      </w:r>
      <w:r w:rsidR="009220A8" w:rsidRPr="00964C75">
        <w:rPr>
          <w:rFonts w:cstheme="minorHAnsi"/>
        </w:rPr>
        <w:t>.</w:t>
      </w:r>
      <w:r w:rsidR="000A0177" w:rsidRPr="00964C75">
        <w:rPr>
          <w:rFonts w:cstheme="minorHAnsi"/>
        </w:rPr>
        <w:t xml:space="preserve"> </w:t>
      </w:r>
    </w:p>
    <w:p w:rsidR="00F71A92" w:rsidRDefault="000A0177" w:rsidP="00550194">
      <w:pPr>
        <w:jc w:val="both"/>
        <w:rPr>
          <w:rFonts w:cstheme="minorHAnsi"/>
        </w:rPr>
      </w:pPr>
      <w:r w:rsidRPr="00964C75">
        <w:rPr>
          <w:rFonts w:cstheme="minorHAnsi"/>
        </w:rPr>
        <w:t>Detail</w:t>
      </w:r>
      <w:r w:rsidR="00964C75" w:rsidRPr="00964C75">
        <w:rPr>
          <w:rFonts w:cstheme="minorHAnsi"/>
        </w:rPr>
        <w:t xml:space="preserve">ní informace o produktu najdete </w:t>
      </w:r>
      <w:hyperlink r:id="rId9" w:history="1">
        <w:r w:rsidR="00964C75" w:rsidRPr="00964C75">
          <w:rPr>
            <w:rStyle w:val="Hypertextovodkaz"/>
            <w:rFonts w:cstheme="minorHAnsi"/>
          </w:rPr>
          <w:t>na této adrese</w:t>
        </w:r>
      </w:hyperlink>
      <w:r w:rsidR="00964C75" w:rsidRPr="00964C75">
        <w:rPr>
          <w:rFonts w:cstheme="minorHAnsi"/>
        </w:rPr>
        <w:t xml:space="preserve">. </w:t>
      </w:r>
      <w:r w:rsidR="00F71A92" w:rsidRPr="00964C75">
        <w:rPr>
          <w:rFonts w:cstheme="minorHAnsi"/>
        </w:rPr>
        <w:t xml:space="preserve">Obrázky </w:t>
      </w:r>
      <w:r w:rsidR="00964C75" w:rsidRPr="00964C75">
        <w:rPr>
          <w:rFonts w:cstheme="minorHAnsi"/>
        </w:rPr>
        <w:t xml:space="preserve">ve vysokém rozlišení najdete </w:t>
      </w:r>
      <w:commentRangeStart w:id="0"/>
      <w:r w:rsidR="00964C75" w:rsidRPr="00964C75">
        <w:rPr>
          <w:rFonts w:cstheme="minorHAnsi"/>
        </w:rPr>
        <w:t>zde</w:t>
      </w:r>
      <w:commentRangeEnd w:id="0"/>
      <w:r w:rsidR="00074C30">
        <w:rPr>
          <w:rStyle w:val="Odkaznakoment"/>
        </w:rPr>
        <w:commentReference w:id="0"/>
      </w:r>
      <w:r w:rsidR="00964C75" w:rsidRPr="00964C75">
        <w:rPr>
          <w:rFonts w:cstheme="minorHAnsi"/>
        </w:rPr>
        <w:t>. (PRESSOFFICE)</w:t>
      </w:r>
    </w:p>
    <w:p w:rsidR="00C75F17" w:rsidRDefault="00C75F17" w:rsidP="00550194">
      <w:pPr>
        <w:jc w:val="both"/>
        <w:rPr>
          <w:rFonts w:cstheme="minorHAnsi"/>
        </w:rPr>
      </w:pPr>
      <w:bookmarkStart w:id="1" w:name="_GoBack"/>
      <w:bookmarkEnd w:id="1"/>
    </w:p>
    <w:p w:rsidR="00F9054E" w:rsidRDefault="00F9054E" w:rsidP="00550194">
      <w:pPr>
        <w:jc w:val="both"/>
        <w:rPr>
          <w:rFonts w:cstheme="minorHAnsi"/>
        </w:rPr>
      </w:pPr>
      <w:r>
        <w:rPr>
          <w:rFonts w:cstheme="minorHAnsi"/>
        </w:rPr>
        <w:t xml:space="preserve">Další informace o společnosti </w:t>
      </w:r>
      <w:r w:rsidR="00F71A92">
        <w:rPr>
          <w:rFonts w:cstheme="minorHAnsi"/>
        </w:rPr>
        <w:t>2N vám poskytnou</w:t>
      </w:r>
      <w:r>
        <w:rPr>
          <w:rFonts w:cstheme="minorHAnsi"/>
        </w:rPr>
        <w:t>:</w:t>
      </w:r>
    </w:p>
    <w:p w:rsidR="00F9054E" w:rsidRDefault="00F9054E" w:rsidP="00F9054E">
      <w:pPr>
        <w:rPr>
          <w:rStyle w:val="Hypertextovodkaz"/>
          <w:rFonts w:ascii="Times New Roman" w:hAnsi="Times New Roman"/>
          <w:bCs/>
          <w:i/>
          <w:iCs/>
          <w:sz w:val="20"/>
          <w:szCs w:val="20"/>
          <w:lang w:val="sk-SK"/>
        </w:rPr>
      </w:pPr>
      <w:r w:rsidRPr="00F9054E">
        <w:rPr>
          <w:rFonts w:ascii="Times New Roman" w:hAnsi="Times New Roman"/>
          <w:bCs/>
          <w:i/>
          <w:iCs/>
          <w:sz w:val="20"/>
          <w:szCs w:val="20"/>
          <w:lang w:val="sk-SK"/>
        </w:rPr>
        <w:t>Vít Kovařík, Marketing Communication Directo</w:t>
      </w:r>
      <w:r w:rsidR="00964C75">
        <w:rPr>
          <w:rFonts w:ascii="Times New Roman" w:hAnsi="Times New Roman"/>
          <w:bCs/>
          <w:i/>
          <w:iCs/>
          <w:sz w:val="20"/>
          <w:szCs w:val="20"/>
          <w:lang w:val="sk-SK"/>
        </w:rPr>
        <w:t>r, 2N Telekomunikace a.s.</w:t>
      </w:r>
      <w:r w:rsidR="00964C75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F9054E">
        <w:rPr>
          <w:rFonts w:ascii="Times New Roman" w:hAnsi="Times New Roman"/>
          <w:bCs/>
          <w:i/>
          <w:iCs/>
          <w:sz w:val="20"/>
          <w:szCs w:val="20"/>
          <w:lang w:val="sk-SK"/>
        </w:rPr>
        <w:t>n: +420 225 271 522, E-mail:</w:t>
      </w:r>
      <w:r w:rsidRPr="00F9054E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1" w:history="1">
        <w:r w:rsidRPr="00F9054E">
          <w:rPr>
            <w:rStyle w:val="Hypertextovodkaz"/>
            <w:rFonts w:ascii="Times New Roman" w:hAnsi="Times New Roman"/>
            <w:bCs/>
            <w:i/>
            <w:iCs/>
            <w:sz w:val="20"/>
            <w:szCs w:val="20"/>
            <w:lang w:val="sk-SK"/>
          </w:rPr>
          <w:t>kovarik@2n.cz</w:t>
        </w:r>
      </w:hyperlink>
    </w:p>
    <w:p w:rsidR="00F9054E" w:rsidRDefault="00F9054E" w:rsidP="00F9054E">
      <w:pPr>
        <w:rPr>
          <w:rFonts w:cstheme="minorHAnsi"/>
        </w:rPr>
      </w:pPr>
      <w:r>
        <w:rPr>
          <w:rFonts w:ascii="Times New Roman" w:hAnsi="Times New Roman"/>
          <w:bCs/>
          <w:i/>
          <w:iCs/>
          <w:sz w:val="20"/>
          <w:szCs w:val="20"/>
          <w:lang w:val="sk-SK"/>
        </w:rPr>
        <w:t>Ivan Sobička</w:t>
      </w:r>
      <w:r w:rsidRPr="00F9054E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r w:rsidR="00490778">
        <w:rPr>
          <w:rFonts w:ascii="Times New Roman" w:hAnsi="Times New Roman"/>
          <w:bCs/>
          <w:i/>
          <w:iCs/>
          <w:sz w:val="20"/>
          <w:szCs w:val="20"/>
          <w:lang w:val="sk-SK"/>
        </w:rPr>
        <w:t>Account Director</w:t>
      </w:r>
      <w:r w:rsidRPr="00F9054E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r w:rsidR="00490778">
        <w:rPr>
          <w:rFonts w:ascii="Times New Roman" w:hAnsi="Times New Roman"/>
          <w:bCs/>
          <w:i/>
          <w:iCs/>
          <w:sz w:val="20"/>
          <w:szCs w:val="20"/>
          <w:lang w:val="sk-SK"/>
        </w:rPr>
        <w:t>Taktiq communication s.r.o</w:t>
      </w:r>
      <w:r w:rsidR="00964C75">
        <w:rPr>
          <w:rFonts w:ascii="Times New Roman" w:hAnsi="Times New Roman"/>
          <w:bCs/>
          <w:i/>
          <w:iCs/>
          <w:sz w:val="20"/>
          <w:szCs w:val="20"/>
          <w:lang w:val="sk-SK"/>
        </w:rPr>
        <w:t>.</w:t>
      </w:r>
      <w:r w:rsidR="00964C75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F9054E">
        <w:rPr>
          <w:rFonts w:ascii="Times New Roman" w:hAnsi="Times New Roman"/>
          <w:bCs/>
          <w:i/>
          <w:iCs/>
          <w:sz w:val="20"/>
          <w:szCs w:val="20"/>
          <w:lang w:val="sk-SK"/>
        </w:rPr>
        <w:t>n: +420</w:t>
      </w:r>
      <w:r w:rsidR="00490778">
        <w:rPr>
          <w:rFonts w:ascii="Times New Roman" w:hAnsi="Times New Roman"/>
          <w:bCs/>
          <w:i/>
          <w:iCs/>
          <w:sz w:val="20"/>
          <w:szCs w:val="20"/>
          <w:lang w:val="sk-SK"/>
        </w:rPr>
        <w:t> 604 166 751</w:t>
      </w:r>
      <w:r w:rsidRPr="00F9054E">
        <w:rPr>
          <w:rFonts w:ascii="Times New Roman" w:hAnsi="Times New Roman"/>
          <w:bCs/>
          <w:i/>
          <w:iCs/>
          <w:sz w:val="20"/>
          <w:szCs w:val="20"/>
          <w:lang w:val="sk-SK"/>
        </w:rPr>
        <w:t>, E-mail:</w:t>
      </w:r>
      <w:r w:rsidRPr="00F9054E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2" w:history="1">
        <w:r w:rsidR="00490778" w:rsidRPr="00490778">
          <w:rPr>
            <w:rStyle w:val="Hypertextovodkaz"/>
            <w:rFonts w:ascii="Times New Roman" w:hAnsi="Times New Roman"/>
            <w:i/>
            <w:sz w:val="20"/>
            <w:lang w:val="sk-SK"/>
          </w:rPr>
          <w:t>ivan.sobicka@taktiq.com</w:t>
        </w:r>
      </w:hyperlink>
    </w:p>
    <w:p w:rsidR="00963121" w:rsidRDefault="00963121" w:rsidP="00550194">
      <w:pPr>
        <w:jc w:val="both"/>
        <w:rPr>
          <w:rFonts w:cstheme="minorHAnsi"/>
          <w:b/>
        </w:rPr>
      </w:pPr>
    </w:p>
    <w:p w:rsidR="00D15C9C" w:rsidRPr="003126D5" w:rsidRDefault="00F9054E" w:rsidP="00550194">
      <w:pPr>
        <w:jc w:val="both"/>
        <w:rPr>
          <w:rFonts w:cstheme="minorHAnsi"/>
          <w:b/>
        </w:rPr>
      </w:pPr>
      <w:r>
        <w:rPr>
          <w:rFonts w:cstheme="minorHAnsi"/>
          <w:b/>
        </w:rPr>
        <w:t>O</w:t>
      </w:r>
      <w:r w:rsidR="00D15C9C" w:rsidRPr="003126D5">
        <w:rPr>
          <w:rFonts w:cstheme="minorHAnsi"/>
          <w:b/>
        </w:rPr>
        <w:t> společnosti 2N Telekomunikace a.s.</w:t>
      </w:r>
    </w:p>
    <w:p w:rsidR="00F9054E" w:rsidRPr="003126D5" w:rsidRDefault="00D15C9C" w:rsidP="00550194">
      <w:pPr>
        <w:jc w:val="both"/>
        <w:rPr>
          <w:rFonts w:cstheme="minorHAnsi"/>
        </w:rPr>
      </w:pPr>
      <w:r w:rsidRPr="003126D5">
        <w:rPr>
          <w:rFonts w:cstheme="minorHAnsi"/>
        </w:rPr>
        <w:t xml:space="preserve">2N je přední evropská firma zabývající se vývojem a výrobou produktů z oblasti ICT a fyzické bezpečnosti. Podle zprávy IHS z roku 2016 je největším světovým výrobcem IP interkomů, významným inovátorem je též v oblasti IP přístupových systémů, IP audia a IP výtahových komunikátorů. Společnost byla založena v roce 1991 v České republice a má sídlo v Praze. Nyní má 2N více než 230 zaměstnanců a pobočky v USA, Velké Británii, Německu a Itálii, disponuje též širokou distribuční sítí po celém světě. V roce 2016 se společnost 2N stala součástí globální skupiny Axis Group. </w:t>
      </w:r>
    </w:p>
    <w:sectPr w:rsidR="00F9054E" w:rsidRPr="003126D5" w:rsidSect="00712CE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ex " w:date="2017-04-26T22:57:00Z" w:initials="AR">
    <w:p w:rsidR="00074C30" w:rsidRDefault="00074C30">
      <w:pPr>
        <w:pStyle w:val="Textkomente"/>
      </w:pPr>
      <w:r>
        <w:rPr>
          <w:rStyle w:val="Odkaznakoment"/>
        </w:rPr>
        <w:annotationRef/>
      </w:r>
      <w:r>
        <w:t>Vložit odkaz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CDD9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52" w:rsidRDefault="004E4C52" w:rsidP="00F9054E">
      <w:pPr>
        <w:spacing w:after="0" w:line="240" w:lineRule="auto"/>
      </w:pPr>
      <w:r>
        <w:separator/>
      </w:r>
    </w:p>
  </w:endnote>
  <w:endnote w:type="continuationSeparator" w:id="0">
    <w:p w:rsidR="004E4C52" w:rsidRDefault="004E4C52" w:rsidP="00F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  <w:lang w:eastAsia="zh-CN"/>
      </w:rPr>
    </w:pPr>
    <w:r w:rsidRPr="00A814A1">
      <w:rPr>
        <w:rFonts w:ascii="Arial" w:hAnsi="Arial" w:cs="Arial"/>
        <w:b/>
        <w:sz w:val="14"/>
        <w:szCs w:val="14"/>
      </w:rPr>
      <w:t xml:space="preserve">2N TELEKOMUNIKACE a.s. </w:t>
    </w:r>
    <w:r>
      <w:rPr>
        <w:rFonts w:ascii="Arial" w:hAnsi="Arial" w:cs="Arial"/>
        <w:b/>
        <w:sz w:val="14"/>
        <w:szCs w:val="14"/>
      </w:rPr>
      <w:t xml:space="preserve"> </w:t>
    </w:r>
    <w:r w:rsidRPr="005E23C8">
      <w:rPr>
        <w:rFonts w:ascii="Arial" w:hAnsi="Arial" w:cs="Arial"/>
        <w:i/>
        <w:sz w:val="14"/>
        <w:szCs w:val="14"/>
      </w:rPr>
      <w:t>Adresa</w:t>
    </w:r>
    <w:r w:rsidRPr="005E23C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eastAsia="zh-CN"/>
      </w:rPr>
      <w:t xml:space="preserve">Modřanská 621/72, </w:t>
    </w:r>
    <w:r w:rsidRPr="00A814A1">
      <w:rPr>
        <w:rFonts w:ascii="Arial" w:hAnsi="Arial" w:cs="Arial"/>
        <w:sz w:val="14"/>
        <w:szCs w:val="14"/>
        <w:lang w:eastAsia="zh-CN"/>
      </w:rPr>
      <w:t>143 01 Praha 4</w:t>
    </w:r>
    <w:r w:rsidRPr="005E23C8">
      <w:rPr>
        <w:rFonts w:ascii="Arial" w:hAnsi="Arial" w:cs="Arial"/>
        <w:sz w:val="14"/>
        <w:szCs w:val="14"/>
        <w:lang w:eastAsia="zh-CN"/>
      </w:rPr>
      <w:t xml:space="preserve">, </w:t>
    </w:r>
    <w:r>
      <w:rPr>
        <w:rFonts w:ascii="Arial" w:hAnsi="Arial" w:cs="Arial"/>
        <w:sz w:val="14"/>
        <w:szCs w:val="14"/>
        <w:lang w:eastAsia="zh-CN"/>
      </w:rPr>
      <w:t xml:space="preserve"> </w:t>
    </w:r>
    <w:r w:rsidRPr="005E23C8">
      <w:rPr>
        <w:rFonts w:ascii="Arial" w:hAnsi="Arial" w:cs="Arial"/>
        <w:sz w:val="14"/>
        <w:szCs w:val="14"/>
        <w:lang w:eastAsia="zh-CN"/>
      </w:rPr>
      <w:t>Česká republika</w:t>
    </w:r>
  </w:p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E23C8">
      <w:rPr>
        <w:rFonts w:ascii="Arial" w:hAnsi="Arial" w:cs="Arial"/>
        <w:i/>
        <w:sz w:val="14"/>
        <w:szCs w:val="14"/>
      </w:rPr>
      <w:t>Telefon</w:t>
    </w:r>
    <w:r w:rsidRPr="005E23C8">
      <w:rPr>
        <w:rFonts w:ascii="Arial" w:hAnsi="Arial" w:cs="Arial"/>
        <w:sz w:val="14"/>
        <w:szCs w:val="14"/>
      </w:rPr>
      <w:t xml:space="preserve"> +420 </w:t>
    </w:r>
    <w:r w:rsidRPr="00A814A1">
      <w:rPr>
        <w:rFonts w:ascii="Arial" w:hAnsi="Arial" w:cs="Arial"/>
        <w:sz w:val="14"/>
        <w:szCs w:val="14"/>
      </w:rPr>
      <w:t>225 271 111</w:t>
    </w:r>
    <w:r w:rsidRPr="005E23C8">
      <w:rPr>
        <w:rFonts w:ascii="Arial" w:hAnsi="Arial" w:cs="Arial"/>
        <w:sz w:val="14"/>
        <w:szCs w:val="14"/>
      </w:rPr>
      <w:t xml:space="preserve">   </w:t>
    </w:r>
    <w:r w:rsidRPr="005E23C8">
      <w:rPr>
        <w:rFonts w:ascii="Arial" w:hAnsi="Arial" w:cs="Arial"/>
        <w:i/>
        <w:sz w:val="14"/>
        <w:szCs w:val="14"/>
      </w:rPr>
      <w:t>Fax</w:t>
    </w:r>
    <w:r w:rsidRPr="005E23C8">
      <w:rPr>
        <w:rFonts w:ascii="Arial" w:hAnsi="Arial" w:cs="Arial"/>
        <w:sz w:val="14"/>
        <w:szCs w:val="14"/>
      </w:rPr>
      <w:t xml:space="preserve"> +420 </w:t>
    </w:r>
    <w:r w:rsidRPr="00A814A1">
      <w:rPr>
        <w:rFonts w:ascii="Arial" w:hAnsi="Arial" w:cs="Arial"/>
        <w:sz w:val="14"/>
        <w:szCs w:val="14"/>
      </w:rPr>
      <w:t xml:space="preserve">225 271 499 </w:t>
    </w:r>
    <w:r>
      <w:rPr>
        <w:rFonts w:ascii="Arial" w:hAnsi="Arial" w:cs="Arial"/>
        <w:sz w:val="14"/>
        <w:szCs w:val="14"/>
      </w:rPr>
      <w:t xml:space="preserve">  </w:t>
    </w:r>
    <w:hyperlink r:id="rId1" w:history="1">
      <w:r w:rsidRPr="00FB17F1">
        <w:rPr>
          <w:rStyle w:val="Hypertextovodkaz"/>
          <w:rFonts w:ascii="Arial" w:hAnsi="Arial" w:cs="Arial"/>
          <w:sz w:val="14"/>
          <w:szCs w:val="14"/>
        </w:rPr>
        <w:t>http://www.2n.cz</w:t>
      </w:r>
    </w:hyperlink>
    <w:r>
      <w:rPr>
        <w:rFonts w:ascii="Arial" w:hAnsi="Arial" w:cs="Arial"/>
        <w:sz w:val="14"/>
        <w:szCs w:val="14"/>
      </w:rPr>
      <w:t xml:space="preserve"> </w:t>
    </w:r>
  </w:p>
  <w:p w:rsidR="00F9054E" w:rsidRPr="00F9054E" w:rsidRDefault="00F9054E" w:rsidP="00F905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52" w:rsidRDefault="004E4C52" w:rsidP="00F9054E">
      <w:pPr>
        <w:spacing w:after="0" w:line="240" w:lineRule="auto"/>
      </w:pPr>
      <w:r>
        <w:separator/>
      </w:r>
    </w:p>
  </w:footnote>
  <w:footnote w:type="continuationSeparator" w:id="0">
    <w:p w:rsidR="004E4C52" w:rsidRDefault="004E4C52" w:rsidP="00F9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4E" w:rsidRDefault="00F9054E" w:rsidP="00F9054E">
    <w:pPr>
      <w:ind w:left="2124" w:firstLine="708"/>
      <w:jc w:val="right"/>
    </w:pPr>
    <w:r>
      <w:rPr>
        <w:rFonts w:cs="Arial"/>
        <w:sz w:val="28"/>
      </w:rPr>
      <w:t xml:space="preserve"> </w:t>
    </w:r>
    <w:r w:rsidRPr="00DF4F9A">
      <w:rPr>
        <w:rFonts w:ascii="Arial" w:hAnsi="Arial" w:cs="Arial"/>
        <w:sz w:val="28"/>
      </w:rPr>
      <w:t>T</w:t>
    </w:r>
    <w:r>
      <w:rPr>
        <w:rFonts w:ascii="Arial" w:hAnsi="Arial" w:cs="Arial"/>
        <w:sz w:val="28"/>
        <w:lang w:val="sk-SK"/>
      </w:rPr>
      <w:t>ISKOVÁ Z</w:t>
    </w:r>
    <w:r w:rsidRPr="00DF4F9A">
      <w:rPr>
        <w:rFonts w:ascii="Arial" w:hAnsi="Arial" w:cs="Arial"/>
        <w:sz w:val="28"/>
      </w:rPr>
      <w:t>PRÁVA</w:t>
    </w:r>
    <w:r w:rsidR="005A0789">
      <w:rPr>
        <w:noProof/>
        <w:lang w:eastAsia="cs-CZ"/>
      </w:rPr>
      <w:pict>
        <v:shape id="Voľný tvar 3" o:spid="_x0000_s2049" style="position:absolute;left:0;text-align:left;margin-left:0;margin-top:-1.9pt;width:63.4pt;height:36.8pt;z-index:-251658752;visibility:visible;mso-wrap-distance-left:0;mso-wrap-distance-right:0;mso-position-horizontal:left;mso-position-horizontal-relative:margin;mso-position-vertical-relative:text" coordsize="1268,736" o:spt="100" wrapcoords="75 0 15 45 -15 120 -15 601 30 721 75 721 1178 721 1223 721 1268 601 1268 120 1238 45 1178 0 7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" adj="0,,0" path="m1130,l137,,84,11,40,41,11,86,,141,,594r11,55l40,694r44,30l137,735r993,l1184,724r43,-30l1257,649r9,-45l588,604r-369,l188,600,163,586,146,563r-6,-33l140,446r1,-23l146,402r10,-19l172,367r12,-6l193,358r8,-3l210,353,464,297r20,-7l495,280r5,-14l500,249r-1,-11l141,238r,-49l146,164r16,-18l185,134r32,-5l1265,128r-8,-42l1227,41,1184,11,1130,xm655,528r-67,l588,604r678,l655,604r,-76xm766,217r-16,3l739,225r-7,9l731,247r,357l971,604r-39,-5l903,585,882,561,870,526r-5,-29l845,384,819,248r-3,-11l810,228r-10,-7l784,218r-18,-1xm1265,129r-139,l1126,521r-6,34l1102,580r-26,17l1046,604r220,l1268,594r,-453l1265,129xm1265,128r-754,l543,135r25,17l583,177r6,30l589,281r-3,29l577,334r-16,19l536,367,243,436r-12,4l231,498r2,15l241,522r15,5l282,528r373,l655,211r5,-34l676,151r24,-16l731,129r534,l1265,128xm1050,129r-231,l852,135r25,17l894,178r11,33l935,367r4,22l948,436r7,41l958,488r1,4l965,503r14,10l1002,515r13,l1027,514r10,-4l1045,501r4,-13l1050,129xm260,205r-20,3l230,216r-3,11l227,238r272,l498,232r-6,-14l480,209r-17,-3l260,205xe" fillcolor="#005a9c" stroked="f">
          <v:stroke joinstyle="round"/>
          <v:formulas/>
          <v:path arrowok="t" o:connecttype="custom" o:connectlocs="53340,352425;0,434975;25400,786130;717550,812165;798195,757555;139065,728980;92710,702945;89535,614045;109220,578485;127635,570865;307340,529590;317500,503555;89535,465455;117475,430530;798195,400050;717550,345440;373380,728980;415925,728980;476250,485140;464185,502285;591820,725805;552450,679450;520065,502920;508000,485775;803275,427355;711200,697865;664210,728980;805180,434975;324485,426720;370205,457835;372110,542290;340360,578485;146685,661670;162560,680085;415925,479425;444500,431165;803275,426720;541020,431165;574675,479425;601980,622300;608965,657860;636270,672465;658495,669290;666750,427355;146050,482600;316865,496570;304800,478155" o:connectangles="0,0,0,0,0,0,0,0,0,0,0,0,0,0,0,0,0,0,0,0,0,0,0,0,0,0,0,0,0,0,0,0,0,0,0,0,0,0,0,0,0,0,0,0,0,0,0"/>
          <w10:wrap type="tight" anchorx="margin"/>
        </v:shape>
      </w:pict>
    </w:r>
  </w:p>
  <w:p w:rsidR="00F9054E" w:rsidRDefault="00F905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812"/>
    <w:multiLevelType w:val="hybridMultilevel"/>
    <w:tmpl w:val="4EAA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60AF3"/>
    <w:multiLevelType w:val="hybridMultilevel"/>
    <w:tmpl w:val="381C05D8"/>
    <w:lvl w:ilvl="0" w:tplc="6A6E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">
    <w15:presenceInfo w15:providerId="None" w15:userId="Ivan"/>
  </w15:person>
  <w15:person w15:author="Alex ">
    <w15:presenceInfo w15:providerId="None" w15:userId="Alex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c0tbQ0MDE2sjA2MDZQ0lEKTi0uzszPAykwrQUAHwUL6ywAAAA="/>
  </w:docVars>
  <w:rsids>
    <w:rsidRoot w:val="00A35608"/>
    <w:rsid w:val="00042BD7"/>
    <w:rsid w:val="000549D2"/>
    <w:rsid w:val="00060A12"/>
    <w:rsid w:val="000653A1"/>
    <w:rsid w:val="00070487"/>
    <w:rsid w:val="00074C30"/>
    <w:rsid w:val="000A0177"/>
    <w:rsid w:val="000A2D69"/>
    <w:rsid w:val="000C7AE1"/>
    <w:rsid w:val="001353FD"/>
    <w:rsid w:val="00154C18"/>
    <w:rsid w:val="0015776A"/>
    <w:rsid w:val="00164C92"/>
    <w:rsid w:val="00191EC6"/>
    <w:rsid w:val="001E0016"/>
    <w:rsid w:val="001E0DDD"/>
    <w:rsid w:val="00200E8D"/>
    <w:rsid w:val="002B21E0"/>
    <w:rsid w:val="002C366F"/>
    <w:rsid w:val="002E2B8E"/>
    <w:rsid w:val="003126D5"/>
    <w:rsid w:val="003172EC"/>
    <w:rsid w:val="003417E2"/>
    <w:rsid w:val="003759E2"/>
    <w:rsid w:val="00405806"/>
    <w:rsid w:val="00416565"/>
    <w:rsid w:val="004612E4"/>
    <w:rsid w:val="004862B2"/>
    <w:rsid w:val="00490778"/>
    <w:rsid w:val="004D1487"/>
    <w:rsid w:val="004E4C52"/>
    <w:rsid w:val="00550194"/>
    <w:rsid w:val="005A0789"/>
    <w:rsid w:val="005A2302"/>
    <w:rsid w:val="005F5D7D"/>
    <w:rsid w:val="0060370A"/>
    <w:rsid w:val="00642CEC"/>
    <w:rsid w:val="00657EDF"/>
    <w:rsid w:val="0069693F"/>
    <w:rsid w:val="00712CE4"/>
    <w:rsid w:val="00734006"/>
    <w:rsid w:val="00746BBA"/>
    <w:rsid w:val="00752400"/>
    <w:rsid w:val="00765CB4"/>
    <w:rsid w:val="008A00B9"/>
    <w:rsid w:val="008E1A01"/>
    <w:rsid w:val="009220A8"/>
    <w:rsid w:val="009343D5"/>
    <w:rsid w:val="00963121"/>
    <w:rsid w:val="00964C75"/>
    <w:rsid w:val="009853FF"/>
    <w:rsid w:val="009D66A2"/>
    <w:rsid w:val="00A00B9C"/>
    <w:rsid w:val="00A06DFA"/>
    <w:rsid w:val="00A35608"/>
    <w:rsid w:val="00A7409A"/>
    <w:rsid w:val="00A7474E"/>
    <w:rsid w:val="00A86517"/>
    <w:rsid w:val="00A86E99"/>
    <w:rsid w:val="00AA7457"/>
    <w:rsid w:val="00AC2E3C"/>
    <w:rsid w:val="00AC76B3"/>
    <w:rsid w:val="00AD2855"/>
    <w:rsid w:val="00BE282A"/>
    <w:rsid w:val="00BF05A9"/>
    <w:rsid w:val="00C45776"/>
    <w:rsid w:val="00C73889"/>
    <w:rsid w:val="00C75F17"/>
    <w:rsid w:val="00C87371"/>
    <w:rsid w:val="00CC78AE"/>
    <w:rsid w:val="00D15C9C"/>
    <w:rsid w:val="00D37363"/>
    <w:rsid w:val="00D86830"/>
    <w:rsid w:val="00D9303D"/>
    <w:rsid w:val="00DD6BF3"/>
    <w:rsid w:val="00DD739A"/>
    <w:rsid w:val="00DE6F96"/>
    <w:rsid w:val="00E33297"/>
    <w:rsid w:val="00E33DE8"/>
    <w:rsid w:val="00EB3C26"/>
    <w:rsid w:val="00F25BB1"/>
    <w:rsid w:val="00F468DA"/>
    <w:rsid w:val="00F71A92"/>
    <w:rsid w:val="00F9054E"/>
    <w:rsid w:val="00FA52F7"/>
    <w:rsid w:val="00FD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CE4"/>
  </w:style>
  <w:style w:type="paragraph" w:styleId="Nadpis1">
    <w:name w:val="heading 1"/>
    <w:basedOn w:val="Normln"/>
    <w:next w:val="Normln"/>
    <w:link w:val="Nadpis1Char"/>
    <w:uiPriority w:val="9"/>
    <w:qFormat/>
    <w:rsid w:val="009D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D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16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5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5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54E"/>
  </w:style>
  <w:style w:type="paragraph" w:styleId="Zpat">
    <w:name w:val="footer"/>
    <w:basedOn w:val="Normln"/>
    <w:link w:val="Zpat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54E"/>
  </w:style>
  <w:style w:type="character" w:styleId="Hypertextovodkaz">
    <w:name w:val="Hyperlink"/>
    <w:basedOn w:val="Standardnpsmoodstavce"/>
    <w:uiPriority w:val="99"/>
    <w:unhideWhenUsed/>
    <w:rsid w:val="00F9054E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490778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van.sobicka@taktiq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varik@2n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2n.cz/cs_CZ/produkty/interkomy/2n-helios-ip-vers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2N TELEKOMUNIKACE a.s.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Olšanský</dc:creator>
  <cp:lastModifiedBy>Kovařík Vít</cp:lastModifiedBy>
  <cp:revision>6</cp:revision>
  <dcterms:created xsi:type="dcterms:W3CDTF">2017-04-27T13:14:00Z</dcterms:created>
  <dcterms:modified xsi:type="dcterms:W3CDTF">2017-04-27T14:14:00Z</dcterms:modified>
</cp:coreProperties>
</file>